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8B7D2" w14:textId="77777777" w:rsidR="004B7AE9" w:rsidRPr="009345EC" w:rsidRDefault="004B7AE9" w:rsidP="00FF02BA">
      <w:pPr>
        <w:autoSpaceDE w:val="0"/>
        <w:autoSpaceDN w:val="0"/>
        <w:adjustRightInd w:val="0"/>
        <w:rPr>
          <w:rFonts w:cs="Arial"/>
          <w:b/>
          <w:bCs/>
          <w:iCs/>
          <w:sz w:val="21"/>
          <w:szCs w:val="21"/>
          <w:lang w:val="en" w:eastAsia="en-GB"/>
        </w:rPr>
      </w:pPr>
    </w:p>
    <w:p w14:paraId="493F2E0F" w14:textId="7B4A7EFD" w:rsidR="00FF02BA" w:rsidRPr="007D24ED" w:rsidRDefault="00FF02BA" w:rsidP="00FF02BA">
      <w:pPr>
        <w:autoSpaceDE w:val="0"/>
        <w:autoSpaceDN w:val="0"/>
        <w:adjustRightInd w:val="0"/>
        <w:rPr>
          <w:rFonts w:asciiTheme="majorHAnsi" w:hAnsiTheme="majorHAnsi" w:cstheme="majorHAnsi"/>
          <w:b/>
          <w:bCs/>
          <w:iCs/>
          <w:sz w:val="28"/>
          <w:szCs w:val="22"/>
          <w:lang w:val="en" w:eastAsia="en-GB"/>
        </w:rPr>
      </w:pPr>
      <w:r w:rsidRPr="007D24ED">
        <w:rPr>
          <w:rFonts w:asciiTheme="majorHAnsi" w:hAnsiTheme="majorHAnsi" w:cstheme="majorHAnsi"/>
          <w:b/>
          <w:bCs/>
          <w:iCs/>
          <w:sz w:val="28"/>
          <w:szCs w:val="22"/>
          <w:lang w:val="en" w:eastAsia="en-GB"/>
        </w:rPr>
        <w:t>Job Des</w:t>
      </w:r>
      <w:r w:rsidR="00364548" w:rsidRPr="007D24ED">
        <w:rPr>
          <w:rFonts w:asciiTheme="majorHAnsi" w:hAnsiTheme="majorHAnsi" w:cstheme="majorHAnsi"/>
          <w:b/>
          <w:bCs/>
          <w:iCs/>
          <w:sz w:val="28"/>
          <w:szCs w:val="22"/>
          <w:lang w:val="en" w:eastAsia="en-GB"/>
        </w:rPr>
        <w:t>cription</w:t>
      </w:r>
      <w:r w:rsidR="004B7AE9" w:rsidRPr="007D24ED">
        <w:rPr>
          <w:rFonts w:asciiTheme="majorHAnsi" w:hAnsiTheme="majorHAnsi" w:cstheme="majorHAnsi"/>
          <w:b/>
          <w:bCs/>
          <w:iCs/>
          <w:sz w:val="28"/>
          <w:szCs w:val="22"/>
          <w:lang w:val="en" w:eastAsia="en-GB"/>
        </w:rPr>
        <w:t xml:space="preserve">: </w:t>
      </w:r>
      <w:r w:rsidR="00364548" w:rsidRPr="007D24ED">
        <w:rPr>
          <w:rFonts w:asciiTheme="majorHAnsi" w:hAnsiTheme="majorHAnsi" w:cstheme="majorHAnsi"/>
          <w:b/>
          <w:bCs/>
          <w:iCs/>
          <w:sz w:val="28"/>
          <w:szCs w:val="22"/>
          <w:lang w:val="en" w:eastAsia="en-GB"/>
        </w:rPr>
        <w:t xml:space="preserve"> </w:t>
      </w:r>
      <w:r w:rsidR="001317D2">
        <w:rPr>
          <w:rFonts w:asciiTheme="majorHAnsi" w:hAnsiTheme="majorHAnsi" w:cstheme="majorHAnsi"/>
          <w:b/>
          <w:bCs/>
          <w:iCs/>
          <w:sz w:val="28"/>
          <w:szCs w:val="22"/>
          <w:lang w:val="en" w:eastAsia="en-GB"/>
        </w:rPr>
        <w:t xml:space="preserve">Facilities and Gallery Technician </w:t>
      </w:r>
    </w:p>
    <w:p w14:paraId="17D6CEC4" w14:textId="77777777" w:rsidR="00FF02BA" w:rsidRPr="00DF0D7B" w:rsidRDefault="00FF02BA" w:rsidP="00FF02BA">
      <w:pPr>
        <w:autoSpaceDE w:val="0"/>
        <w:autoSpaceDN w:val="0"/>
        <w:adjustRightInd w:val="0"/>
        <w:rPr>
          <w:rFonts w:asciiTheme="majorHAnsi" w:hAnsiTheme="majorHAnsi" w:cstheme="majorHAnsi"/>
          <w:b/>
          <w:bCs/>
          <w:iCs/>
          <w:sz w:val="22"/>
          <w:szCs w:val="22"/>
          <w:lang w:val="en" w:eastAsia="en-GB"/>
        </w:rPr>
      </w:pPr>
      <w:r w:rsidRPr="00DF0D7B">
        <w:rPr>
          <w:rFonts w:asciiTheme="majorHAnsi" w:hAnsiTheme="majorHAnsi" w:cstheme="majorHAnsi"/>
          <w:b/>
          <w:bCs/>
          <w:iCs/>
          <w:sz w:val="22"/>
          <w:szCs w:val="22"/>
          <w:lang w:val="en" w:eastAsia="en-GB"/>
        </w:rPr>
        <w:t xml:space="preserve">   </w:t>
      </w:r>
    </w:p>
    <w:p w14:paraId="26C6FC76" w14:textId="742A53CF" w:rsidR="00FF02BA" w:rsidRPr="00DF0D7B" w:rsidRDefault="00364548" w:rsidP="00FF02BA">
      <w:pPr>
        <w:autoSpaceDE w:val="0"/>
        <w:autoSpaceDN w:val="0"/>
        <w:adjustRightInd w:val="0"/>
        <w:rPr>
          <w:rFonts w:asciiTheme="majorHAnsi" w:hAnsiTheme="majorHAnsi" w:cstheme="majorHAnsi"/>
          <w:b/>
          <w:bCs/>
          <w:iCs/>
          <w:sz w:val="22"/>
          <w:szCs w:val="22"/>
          <w:lang w:val="en" w:eastAsia="en-GB"/>
        </w:rPr>
      </w:pPr>
      <w:r w:rsidRPr="00DF0D7B">
        <w:rPr>
          <w:rFonts w:asciiTheme="majorHAnsi" w:hAnsiTheme="majorHAnsi" w:cstheme="majorHAnsi"/>
          <w:b/>
          <w:bCs/>
          <w:iCs/>
          <w:sz w:val="22"/>
          <w:szCs w:val="22"/>
          <w:lang w:val="en" w:eastAsia="en-GB"/>
        </w:rPr>
        <w:t>Job Title:</w:t>
      </w:r>
      <w:r w:rsidRPr="00DF0D7B">
        <w:rPr>
          <w:rFonts w:asciiTheme="majorHAnsi" w:hAnsiTheme="majorHAnsi" w:cstheme="majorHAnsi"/>
          <w:b/>
          <w:bCs/>
          <w:iCs/>
          <w:sz w:val="22"/>
          <w:szCs w:val="22"/>
          <w:lang w:val="en" w:eastAsia="en-GB"/>
        </w:rPr>
        <w:tab/>
      </w:r>
      <w:r w:rsidRPr="00DF0D7B">
        <w:rPr>
          <w:rFonts w:asciiTheme="majorHAnsi" w:hAnsiTheme="majorHAnsi" w:cstheme="majorHAnsi"/>
          <w:b/>
          <w:bCs/>
          <w:iCs/>
          <w:sz w:val="22"/>
          <w:szCs w:val="22"/>
          <w:lang w:val="en" w:eastAsia="en-GB"/>
        </w:rPr>
        <w:tab/>
      </w:r>
      <w:r w:rsidR="004B7AE9" w:rsidRPr="00DF0D7B">
        <w:rPr>
          <w:rFonts w:asciiTheme="majorHAnsi" w:hAnsiTheme="majorHAnsi" w:cstheme="majorHAnsi"/>
          <w:b/>
          <w:bCs/>
          <w:iCs/>
          <w:sz w:val="22"/>
          <w:szCs w:val="22"/>
          <w:lang w:val="en" w:eastAsia="en-GB"/>
        </w:rPr>
        <w:t xml:space="preserve">Facilities and </w:t>
      </w:r>
      <w:r w:rsidR="000D79E8">
        <w:rPr>
          <w:rFonts w:asciiTheme="majorHAnsi" w:hAnsiTheme="majorHAnsi" w:cstheme="majorHAnsi"/>
          <w:b/>
          <w:bCs/>
          <w:iCs/>
          <w:sz w:val="22"/>
          <w:szCs w:val="22"/>
          <w:lang w:val="en" w:eastAsia="en-GB"/>
        </w:rPr>
        <w:t xml:space="preserve">Gallery Technician </w:t>
      </w:r>
    </w:p>
    <w:p w14:paraId="79BAAE62" w14:textId="34FC2EAF" w:rsidR="006A074C" w:rsidRPr="00DF0D7B" w:rsidRDefault="00364548" w:rsidP="00FF02BA">
      <w:pPr>
        <w:autoSpaceDE w:val="0"/>
        <w:autoSpaceDN w:val="0"/>
        <w:adjustRightInd w:val="0"/>
        <w:rPr>
          <w:rFonts w:asciiTheme="majorHAnsi" w:hAnsiTheme="majorHAnsi" w:cstheme="majorHAnsi"/>
          <w:b/>
          <w:bCs/>
          <w:iCs/>
          <w:sz w:val="22"/>
          <w:szCs w:val="22"/>
          <w:lang w:val="en" w:eastAsia="en-GB"/>
        </w:rPr>
      </w:pPr>
      <w:r w:rsidRPr="00DF0D7B">
        <w:rPr>
          <w:rFonts w:asciiTheme="majorHAnsi" w:hAnsiTheme="majorHAnsi" w:cstheme="majorHAnsi"/>
          <w:b/>
          <w:bCs/>
          <w:iCs/>
          <w:sz w:val="22"/>
          <w:szCs w:val="22"/>
          <w:lang w:val="en" w:eastAsia="en-GB"/>
        </w:rPr>
        <w:t>Reporting to:</w:t>
      </w:r>
      <w:r w:rsidRPr="00DF0D7B">
        <w:rPr>
          <w:rFonts w:asciiTheme="majorHAnsi" w:hAnsiTheme="majorHAnsi" w:cstheme="majorHAnsi"/>
          <w:b/>
          <w:bCs/>
          <w:iCs/>
          <w:sz w:val="22"/>
          <w:szCs w:val="22"/>
          <w:lang w:val="en" w:eastAsia="en-GB"/>
        </w:rPr>
        <w:tab/>
      </w:r>
      <w:r w:rsidR="009345EC" w:rsidRPr="00DF0D7B">
        <w:rPr>
          <w:rFonts w:asciiTheme="majorHAnsi" w:hAnsiTheme="majorHAnsi" w:cstheme="majorHAnsi"/>
          <w:b/>
          <w:bCs/>
          <w:iCs/>
          <w:sz w:val="22"/>
          <w:szCs w:val="22"/>
          <w:lang w:val="en" w:eastAsia="en-GB"/>
        </w:rPr>
        <w:tab/>
      </w:r>
      <w:r w:rsidR="004B7AE9" w:rsidRPr="00DF0D7B">
        <w:rPr>
          <w:rFonts w:asciiTheme="majorHAnsi" w:hAnsiTheme="majorHAnsi" w:cstheme="majorHAnsi"/>
          <w:b/>
          <w:bCs/>
          <w:iCs/>
          <w:sz w:val="22"/>
          <w:szCs w:val="22"/>
          <w:lang w:val="en" w:eastAsia="en-GB"/>
        </w:rPr>
        <w:t>Head of Buildings</w:t>
      </w:r>
    </w:p>
    <w:p w14:paraId="541A2564" w14:textId="297D5959" w:rsidR="00364548" w:rsidRPr="00DF0D7B" w:rsidRDefault="00364548" w:rsidP="00EE2545">
      <w:pPr>
        <w:autoSpaceDE w:val="0"/>
        <w:autoSpaceDN w:val="0"/>
        <w:adjustRightInd w:val="0"/>
        <w:ind w:left="2160" w:hanging="2160"/>
        <w:rPr>
          <w:rFonts w:asciiTheme="majorHAnsi" w:hAnsiTheme="majorHAnsi" w:cstheme="majorHAnsi"/>
          <w:b/>
          <w:bCs/>
          <w:iCs/>
          <w:sz w:val="22"/>
          <w:szCs w:val="22"/>
          <w:lang w:val="en" w:eastAsia="en-GB"/>
        </w:rPr>
      </w:pPr>
      <w:r w:rsidRPr="00DF0D7B">
        <w:rPr>
          <w:rFonts w:asciiTheme="majorHAnsi" w:hAnsiTheme="majorHAnsi" w:cstheme="majorHAnsi"/>
          <w:b/>
          <w:bCs/>
          <w:iCs/>
          <w:sz w:val="22"/>
          <w:szCs w:val="22"/>
          <w:lang w:val="en" w:eastAsia="en-GB"/>
        </w:rPr>
        <w:t>Contract:</w:t>
      </w:r>
      <w:r w:rsidRPr="00DF0D7B">
        <w:rPr>
          <w:rFonts w:asciiTheme="majorHAnsi" w:hAnsiTheme="majorHAnsi" w:cstheme="majorHAnsi"/>
          <w:b/>
          <w:bCs/>
          <w:iCs/>
          <w:sz w:val="22"/>
          <w:szCs w:val="22"/>
          <w:lang w:val="en" w:eastAsia="en-GB"/>
        </w:rPr>
        <w:tab/>
      </w:r>
      <w:r w:rsidR="004B7AE9" w:rsidRPr="00DF0D7B">
        <w:rPr>
          <w:rFonts w:asciiTheme="majorHAnsi" w:hAnsiTheme="majorHAnsi" w:cstheme="majorHAnsi"/>
          <w:b/>
          <w:bCs/>
          <w:iCs/>
          <w:sz w:val="22"/>
          <w:szCs w:val="22"/>
          <w:lang w:val="en" w:eastAsia="en-GB"/>
        </w:rPr>
        <w:t xml:space="preserve">Permanent </w:t>
      </w:r>
    </w:p>
    <w:p w14:paraId="2E4EFA0F" w14:textId="26747CDF" w:rsidR="009345EC" w:rsidRPr="00DF0D7B" w:rsidRDefault="00364548" w:rsidP="00B1611E">
      <w:pPr>
        <w:autoSpaceDE w:val="0"/>
        <w:autoSpaceDN w:val="0"/>
        <w:adjustRightInd w:val="0"/>
        <w:ind w:left="2160" w:hanging="2160"/>
        <w:rPr>
          <w:rFonts w:asciiTheme="majorHAnsi" w:hAnsiTheme="majorHAnsi" w:cstheme="majorHAnsi"/>
          <w:b/>
          <w:bCs/>
          <w:iCs/>
          <w:sz w:val="22"/>
          <w:szCs w:val="22"/>
          <w:lang w:val="en" w:eastAsia="en-GB"/>
        </w:rPr>
      </w:pPr>
      <w:r w:rsidRPr="00DF0D7B">
        <w:rPr>
          <w:rFonts w:asciiTheme="majorHAnsi" w:hAnsiTheme="majorHAnsi" w:cstheme="majorHAnsi"/>
          <w:b/>
          <w:bCs/>
          <w:iCs/>
          <w:sz w:val="22"/>
          <w:szCs w:val="22"/>
          <w:lang w:val="en" w:eastAsia="en-GB"/>
        </w:rPr>
        <w:t>Working Hours:</w:t>
      </w:r>
      <w:r w:rsidRPr="00DF0D7B">
        <w:rPr>
          <w:rFonts w:asciiTheme="majorHAnsi" w:hAnsiTheme="majorHAnsi" w:cstheme="majorHAnsi"/>
          <w:b/>
          <w:bCs/>
          <w:iCs/>
          <w:sz w:val="22"/>
          <w:szCs w:val="22"/>
          <w:lang w:val="en" w:eastAsia="en-GB"/>
        </w:rPr>
        <w:tab/>
      </w:r>
      <w:r w:rsidR="009345EC" w:rsidRPr="00DF0D7B">
        <w:rPr>
          <w:rFonts w:asciiTheme="majorHAnsi" w:hAnsiTheme="majorHAnsi" w:cstheme="majorHAnsi"/>
          <w:b/>
          <w:bCs/>
          <w:sz w:val="22"/>
          <w:szCs w:val="22"/>
        </w:rPr>
        <w:t>Full Time (37.5 hours per week)</w:t>
      </w:r>
    </w:p>
    <w:p w14:paraId="5CECD26B" w14:textId="77777777" w:rsidR="009345EC" w:rsidRPr="00DF0D7B" w:rsidRDefault="009345EC" w:rsidP="009345EC">
      <w:pPr>
        <w:autoSpaceDE w:val="0"/>
        <w:autoSpaceDN w:val="0"/>
        <w:adjustRightInd w:val="0"/>
        <w:ind w:left="2160"/>
        <w:rPr>
          <w:rFonts w:asciiTheme="majorHAnsi" w:hAnsiTheme="majorHAnsi" w:cstheme="majorHAnsi"/>
          <w:b/>
          <w:bCs/>
          <w:sz w:val="22"/>
          <w:szCs w:val="22"/>
        </w:rPr>
      </w:pPr>
    </w:p>
    <w:p w14:paraId="7DA7B0FC" w14:textId="632F6465" w:rsidR="009345EC" w:rsidRPr="00DF0D7B" w:rsidRDefault="009345EC" w:rsidP="009345EC">
      <w:pPr>
        <w:autoSpaceDE w:val="0"/>
        <w:autoSpaceDN w:val="0"/>
        <w:adjustRightInd w:val="0"/>
        <w:ind w:left="2160"/>
        <w:rPr>
          <w:rFonts w:asciiTheme="majorHAnsi" w:hAnsiTheme="majorHAnsi" w:cstheme="majorHAnsi"/>
          <w:b/>
          <w:bCs/>
          <w:iCs/>
          <w:sz w:val="22"/>
          <w:szCs w:val="22"/>
          <w:lang w:val="en" w:eastAsia="en-GB"/>
        </w:rPr>
      </w:pPr>
      <w:r w:rsidRPr="00DF0D7B">
        <w:rPr>
          <w:rFonts w:asciiTheme="majorHAnsi" w:hAnsiTheme="majorHAnsi" w:cstheme="majorHAnsi"/>
          <w:b/>
          <w:bCs/>
          <w:sz w:val="22"/>
          <w:szCs w:val="22"/>
        </w:rPr>
        <w:t xml:space="preserve">We are committed to flexible working and welcome applications from candidates seeking part-time hours. </w:t>
      </w:r>
      <w:r w:rsidRPr="00DF0D7B">
        <w:rPr>
          <w:rFonts w:asciiTheme="majorHAnsi" w:hAnsiTheme="majorHAnsi" w:cstheme="majorHAnsi"/>
          <w:b/>
          <w:bCs/>
          <w:sz w:val="22"/>
          <w:szCs w:val="22"/>
        </w:rPr>
        <w:br/>
      </w:r>
      <w:r w:rsidRPr="00DF0D7B">
        <w:rPr>
          <w:rFonts w:asciiTheme="majorHAnsi" w:hAnsiTheme="majorHAnsi" w:cstheme="majorHAnsi"/>
          <w:b/>
          <w:bCs/>
          <w:sz w:val="22"/>
          <w:szCs w:val="22"/>
        </w:rPr>
        <w:br/>
        <w:t>We would consider appointing one full-time postholder or up to two part-time postholders working up to 3 days per week each, depending on the skills and availability of applicants.</w:t>
      </w:r>
    </w:p>
    <w:p w14:paraId="74E07FD6" w14:textId="77777777" w:rsidR="009345EC" w:rsidRPr="00DF0D7B" w:rsidRDefault="009345EC" w:rsidP="009345EC">
      <w:pPr>
        <w:autoSpaceDE w:val="0"/>
        <w:autoSpaceDN w:val="0"/>
        <w:adjustRightInd w:val="0"/>
        <w:rPr>
          <w:rFonts w:asciiTheme="majorHAnsi" w:hAnsiTheme="majorHAnsi" w:cstheme="majorHAnsi"/>
          <w:b/>
          <w:bCs/>
          <w:iCs/>
          <w:sz w:val="22"/>
          <w:szCs w:val="22"/>
          <w:lang w:val="en" w:eastAsia="en-GB"/>
        </w:rPr>
      </w:pPr>
    </w:p>
    <w:p w14:paraId="6EC3B228" w14:textId="77777777" w:rsidR="009345EC" w:rsidRPr="00DF0D7B" w:rsidRDefault="009345EC" w:rsidP="004B7AE9">
      <w:pPr>
        <w:autoSpaceDE w:val="0"/>
        <w:autoSpaceDN w:val="0"/>
        <w:adjustRightInd w:val="0"/>
        <w:ind w:left="2160" w:hanging="2160"/>
        <w:rPr>
          <w:rFonts w:asciiTheme="majorHAnsi" w:hAnsiTheme="majorHAnsi" w:cstheme="majorHAnsi"/>
          <w:b/>
          <w:bCs/>
          <w:iCs/>
          <w:sz w:val="22"/>
          <w:szCs w:val="22"/>
          <w:lang w:val="en" w:eastAsia="en-GB"/>
        </w:rPr>
      </w:pPr>
    </w:p>
    <w:p w14:paraId="3BC0E47B" w14:textId="17A3C1B4" w:rsidR="00FF02BA" w:rsidRPr="00DF0D7B" w:rsidRDefault="00364548" w:rsidP="00FF02BA">
      <w:pPr>
        <w:autoSpaceDE w:val="0"/>
        <w:autoSpaceDN w:val="0"/>
        <w:adjustRightInd w:val="0"/>
        <w:rPr>
          <w:rFonts w:asciiTheme="majorHAnsi" w:hAnsiTheme="majorHAnsi" w:cstheme="majorHAnsi"/>
          <w:b/>
          <w:bCs/>
          <w:iCs/>
          <w:sz w:val="22"/>
          <w:szCs w:val="22"/>
          <w:lang w:val="en" w:eastAsia="en-GB"/>
        </w:rPr>
      </w:pPr>
      <w:r w:rsidRPr="00DF0D7B">
        <w:rPr>
          <w:rFonts w:asciiTheme="majorHAnsi" w:hAnsiTheme="majorHAnsi" w:cstheme="majorHAnsi"/>
          <w:b/>
          <w:bCs/>
          <w:iCs/>
          <w:sz w:val="22"/>
          <w:szCs w:val="22"/>
          <w:lang w:val="en" w:eastAsia="en-GB"/>
        </w:rPr>
        <w:t>Salary:</w:t>
      </w:r>
      <w:r w:rsidRPr="00DF0D7B">
        <w:rPr>
          <w:rFonts w:asciiTheme="majorHAnsi" w:hAnsiTheme="majorHAnsi" w:cstheme="majorHAnsi"/>
          <w:b/>
          <w:bCs/>
          <w:iCs/>
          <w:sz w:val="22"/>
          <w:szCs w:val="22"/>
          <w:lang w:val="en" w:eastAsia="en-GB"/>
        </w:rPr>
        <w:tab/>
      </w:r>
      <w:r w:rsidRPr="00DF0D7B">
        <w:rPr>
          <w:rFonts w:asciiTheme="majorHAnsi" w:hAnsiTheme="majorHAnsi" w:cstheme="majorHAnsi"/>
          <w:b/>
          <w:bCs/>
          <w:iCs/>
          <w:sz w:val="22"/>
          <w:szCs w:val="22"/>
          <w:lang w:val="en" w:eastAsia="en-GB"/>
        </w:rPr>
        <w:tab/>
      </w:r>
      <w:r w:rsidR="00B1611E" w:rsidRPr="00DF0D7B">
        <w:rPr>
          <w:rFonts w:asciiTheme="majorHAnsi" w:hAnsiTheme="majorHAnsi" w:cstheme="majorHAnsi"/>
          <w:b/>
          <w:bCs/>
          <w:iCs/>
          <w:sz w:val="22"/>
          <w:szCs w:val="22"/>
          <w:lang w:val="en" w:eastAsia="en-GB"/>
        </w:rPr>
        <w:tab/>
      </w:r>
      <w:r w:rsidR="00994DDD" w:rsidRPr="00DF0D7B">
        <w:rPr>
          <w:rFonts w:asciiTheme="majorHAnsi" w:hAnsiTheme="majorHAnsi" w:cstheme="majorHAnsi"/>
          <w:b/>
          <w:bCs/>
          <w:iCs/>
          <w:sz w:val="22"/>
          <w:szCs w:val="22"/>
          <w:lang w:val="en" w:eastAsia="en-GB"/>
        </w:rPr>
        <w:t>£26,000</w:t>
      </w:r>
      <w:r w:rsidR="00D40D7A" w:rsidRPr="00DF0D7B">
        <w:rPr>
          <w:rFonts w:asciiTheme="majorHAnsi" w:hAnsiTheme="majorHAnsi" w:cstheme="majorHAnsi"/>
          <w:b/>
          <w:bCs/>
          <w:iCs/>
          <w:sz w:val="22"/>
          <w:szCs w:val="22"/>
          <w:lang w:val="en" w:eastAsia="en-GB"/>
        </w:rPr>
        <w:t xml:space="preserve"> FTE </w:t>
      </w:r>
    </w:p>
    <w:p w14:paraId="720A1F24" w14:textId="77777777" w:rsidR="00FF02BA" w:rsidRPr="00DF0D7B" w:rsidRDefault="00364548" w:rsidP="00FF02BA">
      <w:pPr>
        <w:rPr>
          <w:rFonts w:asciiTheme="majorHAnsi" w:hAnsiTheme="majorHAnsi" w:cstheme="majorHAnsi"/>
          <w:b/>
          <w:sz w:val="22"/>
          <w:szCs w:val="22"/>
        </w:rPr>
      </w:pPr>
      <w:r w:rsidRPr="00DF0D7B">
        <w:rPr>
          <w:rFonts w:asciiTheme="majorHAnsi" w:hAnsiTheme="majorHAnsi" w:cstheme="majorHAnsi"/>
          <w:b/>
          <w:bCs/>
          <w:iCs/>
          <w:sz w:val="22"/>
          <w:szCs w:val="22"/>
          <w:lang w:val="en" w:eastAsia="en-GB"/>
        </w:rPr>
        <w:t>Location:</w:t>
      </w:r>
      <w:r w:rsidRPr="00DF0D7B">
        <w:rPr>
          <w:rFonts w:asciiTheme="majorHAnsi" w:hAnsiTheme="majorHAnsi" w:cstheme="majorHAnsi"/>
          <w:b/>
          <w:bCs/>
          <w:iCs/>
          <w:sz w:val="22"/>
          <w:szCs w:val="22"/>
          <w:lang w:val="en" w:eastAsia="en-GB"/>
        </w:rPr>
        <w:tab/>
      </w:r>
      <w:r w:rsidRPr="00DF0D7B">
        <w:rPr>
          <w:rFonts w:asciiTheme="majorHAnsi" w:hAnsiTheme="majorHAnsi" w:cstheme="majorHAnsi"/>
          <w:b/>
          <w:bCs/>
          <w:iCs/>
          <w:sz w:val="22"/>
          <w:szCs w:val="22"/>
          <w:lang w:val="en" w:eastAsia="en-GB"/>
        </w:rPr>
        <w:tab/>
      </w:r>
      <w:r w:rsidR="00FF02BA" w:rsidRPr="00DF0D7B">
        <w:rPr>
          <w:rFonts w:asciiTheme="majorHAnsi" w:hAnsiTheme="majorHAnsi" w:cstheme="majorHAnsi"/>
          <w:b/>
          <w:bCs/>
          <w:iCs/>
          <w:sz w:val="22"/>
          <w:szCs w:val="22"/>
          <w:lang w:val="en" w:eastAsia="en-GB"/>
        </w:rPr>
        <w:t>The Art House, Drury Lane, Wakefield. WF1 2TE</w:t>
      </w:r>
      <w:r w:rsidR="00FF02BA" w:rsidRPr="00DF0D7B">
        <w:rPr>
          <w:rFonts w:asciiTheme="majorHAnsi" w:hAnsiTheme="majorHAnsi" w:cstheme="majorHAnsi"/>
          <w:b/>
          <w:bCs/>
          <w:sz w:val="22"/>
          <w:szCs w:val="22"/>
          <w:lang w:val="en" w:eastAsia="en-GB"/>
        </w:rPr>
        <w:tab/>
      </w:r>
    </w:p>
    <w:p w14:paraId="13EF7C19" w14:textId="77777777" w:rsidR="0066071B" w:rsidRPr="00DF0D7B" w:rsidRDefault="0066071B" w:rsidP="002C04E5">
      <w:pPr>
        <w:rPr>
          <w:rFonts w:asciiTheme="majorHAnsi" w:hAnsiTheme="majorHAnsi" w:cstheme="majorHAnsi"/>
          <w:b/>
          <w:sz w:val="22"/>
          <w:szCs w:val="22"/>
        </w:rPr>
      </w:pPr>
    </w:p>
    <w:p w14:paraId="0959ADD4" w14:textId="5261FB38" w:rsidR="00FF02BA" w:rsidRPr="00DF0D7B" w:rsidRDefault="005F5CB5" w:rsidP="002C04E5">
      <w:pPr>
        <w:rPr>
          <w:rFonts w:asciiTheme="majorHAnsi" w:hAnsiTheme="majorHAnsi" w:cstheme="majorHAnsi"/>
          <w:b/>
          <w:sz w:val="22"/>
          <w:szCs w:val="22"/>
        </w:rPr>
      </w:pPr>
      <w:r w:rsidRPr="00DF0D7B">
        <w:rPr>
          <w:rFonts w:asciiTheme="majorHAnsi" w:hAnsiTheme="majorHAnsi" w:cstheme="majorHAnsi"/>
          <w:b/>
          <w:sz w:val="22"/>
          <w:szCs w:val="22"/>
        </w:rPr>
        <w:t>Aim of the Role</w:t>
      </w:r>
    </w:p>
    <w:p w14:paraId="0379628D" w14:textId="32FEF629" w:rsidR="00894676" w:rsidRPr="00DF0D7B" w:rsidRDefault="004B7AE9" w:rsidP="002C04E5">
      <w:pPr>
        <w:rPr>
          <w:rFonts w:asciiTheme="majorHAnsi" w:hAnsiTheme="majorHAnsi" w:cstheme="majorHAnsi"/>
          <w:sz w:val="22"/>
          <w:szCs w:val="22"/>
        </w:rPr>
      </w:pPr>
      <w:r w:rsidRPr="00DF0D7B">
        <w:rPr>
          <w:rFonts w:asciiTheme="majorHAnsi" w:hAnsiTheme="majorHAnsi" w:cstheme="majorHAnsi"/>
          <w:sz w:val="22"/>
          <w:szCs w:val="22"/>
        </w:rPr>
        <w:t xml:space="preserve">The </w:t>
      </w:r>
      <w:r w:rsidR="00753991" w:rsidRPr="00753991">
        <w:rPr>
          <w:rFonts w:asciiTheme="majorHAnsi" w:hAnsiTheme="majorHAnsi" w:cstheme="majorHAnsi"/>
          <w:bCs/>
          <w:iCs/>
          <w:sz w:val="22"/>
          <w:szCs w:val="22"/>
          <w:lang w:val="en" w:eastAsia="en-GB"/>
        </w:rPr>
        <w:t xml:space="preserve">Facilities and Gallery Technician </w:t>
      </w:r>
      <w:r w:rsidR="00894676" w:rsidRPr="00753991">
        <w:rPr>
          <w:rFonts w:asciiTheme="majorHAnsi" w:hAnsiTheme="majorHAnsi" w:cstheme="majorHAnsi"/>
          <w:sz w:val="22"/>
          <w:szCs w:val="22"/>
        </w:rPr>
        <w:t>is a hands-</w:t>
      </w:r>
      <w:r w:rsidR="00894676" w:rsidRPr="00DF0D7B">
        <w:rPr>
          <w:rFonts w:asciiTheme="majorHAnsi" w:hAnsiTheme="majorHAnsi" w:cstheme="majorHAnsi"/>
          <w:sz w:val="22"/>
          <w:szCs w:val="22"/>
        </w:rPr>
        <w:t>on role focused on the practical maintenance, presentation and day-to-day care</w:t>
      </w:r>
      <w:r w:rsidR="00866C49" w:rsidRPr="00DF0D7B">
        <w:rPr>
          <w:rFonts w:asciiTheme="majorHAnsi" w:hAnsiTheme="majorHAnsi" w:cstheme="majorHAnsi"/>
          <w:sz w:val="22"/>
          <w:szCs w:val="22"/>
        </w:rPr>
        <w:t xml:space="preserve"> of</w:t>
      </w:r>
      <w:r w:rsidR="00894676" w:rsidRPr="00DF0D7B">
        <w:rPr>
          <w:rFonts w:asciiTheme="majorHAnsi" w:hAnsiTheme="majorHAnsi" w:cstheme="majorHAnsi"/>
          <w:sz w:val="22"/>
          <w:szCs w:val="22"/>
        </w:rPr>
        <w:t xml:space="preserve"> The Art House’s (TAH) spaces.</w:t>
      </w:r>
    </w:p>
    <w:p w14:paraId="7146DE0F" w14:textId="77777777" w:rsidR="00894676" w:rsidRPr="00DF0D7B" w:rsidRDefault="00894676" w:rsidP="002C04E5">
      <w:pPr>
        <w:rPr>
          <w:rFonts w:asciiTheme="majorHAnsi" w:hAnsiTheme="majorHAnsi" w:cstheme="majorHAnsi"/>
          <w:sz w:val="22"/>
          <w:szCs w:val="22"/>
        </w:rPr>
      </w:pPr>
    </w:p>
    <w:p w14:paraId="35A1287A" w14:textId="766688E7" w:rsidR="00FA39A8" w:rsidRPr="00DF0D7B" w:rsidRDefault="00894676" w:rsidP="002C04E5">
      <w:pPr>
        <w:rPr>
          <w:rFonts w:asciiTheme="majorHAnsi" w:hAnsiTheme="majorHAnsi" w:cstheme="majorHAnsi"/>
          <w:sz w:val="22"/>
          <w:szCs w:val="22"/>
        </w:rPr>
      </w:pPr>
      <w:r w:rsidRPr="00DF0D7B">
        <w:rPr>
          <w:rFonts w:asciiTheme="majorHAnsi" w:hAnsiTheme="majorHAnsi" w:cstheme="majorHAnsi"/>
          <w:sz w:val="22"/>
          <w:szCs w:val="22"/>
        </w:rPr>
        <w:t xml:space="preserve">You will </w:t>
      </w:r>
      <w:r w:rsidR="0037657B" w:rsidRPr="00DF0D7B">
        <w:rPr>
          <w:rFonts w:asciiTheme="majorHAnsi" w:hAnsiTheme="majorHAnsi" w:cstheme="majorHAnsi"/>
          <w:sz w:val="22"/>
          <w:szCs w:val="22"/>
        </w:rPr>
        <w:t xml:space="preserve">play a key role in ensuring </w:t>
      </w:r>
      <w:r w:rsidRPr="00DF0D7B">
        <w:rPr>
          <w:rFonts w:asciiTheme="majorHAnsi" w:hAnsiTheme="majorHAnsi" w:cstheme="majorHAnsi"/>
          <w:sz w:val="22"/>
          <w:szCs w:val="22"/>
        </w:rPr>
        <w:t>TAH</w:t>
      </w:r>
      <w:r w:rsidR="0037657B" w:rsidRPr="00DF0D7B">
        <w:rPr>
          <w:rFonts w:asciiTheme="majorHAnsi" w:hAnsiTheme="majorHAnsi" w:cstheme="majorHAnsi"/>
          <w:sz w:val="22"/>
          <w:szCs w:val="22"/>
        </w:rPr>
        <w:t xml:space="preserve"> remains a safe, welcoming and well-maintained environment for artists, Studio Holders, visitors and staff. Working across facilities, technical support and exhibition delivery, the role helps ensure the smooth operation of</w:t>
      </w:r>
      <w:r w:rsidR="0055471F" w:rsidRPr="00DF0D7B">
        <w:rPr>
          <w:rFonts w:asciiTheme="majorHAnsi" w:hAnsiTheme="majorHAnsi" w:cstheme="majorHAnsi"/>
          <w:sz w:val="22"/>
          <w:szCs w:val="22"/>
        </w:rPr>
        <w:t xml:space="preserve"> TAH’s </w:t>
      </w:r>
      <w:r w:rsidR="0037657B" w:rsidRPr="00DF0D7B">
        <w:rPr>
          <w:rFonts w:asciiTheme="majorHAnsi" w:hAnsiTheme="majorHAnsi" w:cstheme="majorHAnsi"/>
          <w:sz w:val="22"/>
          <w:szCs w:val="22"/>
        </w:rPr>
        <w:t>diverse programme of activity</w:t>
      </w:r>
      <w:r w:rsidR="00CB2E56" w:rsidRPr="00DF0D7B">
        <w:rPr>
          <w:rFonts w:asciiTheme="majorHAnsi" w:hAnsiTheme="majorHAnsi" w:cstheme="majorHAnsi"/>
          <w:sz w:val="22"/>
          <w:szCs w:val="22"/>
        </w:rPr>
        <w:t xml:space="preserve">. </w:t>
      </w:r>
      <w:r w:rsidR="003A11C4" w:rsidRPr="00DF0D7B">
        <w:rPr>
          <w:rFonts w:asciiTheme="majorHAnsi" w:hAnsiTheme="majorHAnsi" w:cstheme="majorHAnsi"/>
          <w:sz w:val="22"/>
          <w:szCs w:val="22"/>
        </w:rPr>
        <w:t>The role is</w:t>
      </w:r>
      <w:r w:rsidR="00047658" w:rsidRPr="00DF0D7B">
        <w:rPr>
          <w:rFonts w:asciiTheme="majorHAnsi" w:hAnsiTheme="majorHAnsi" w:cstheme="majorHAnsi"/>
          <w:sz w:val="22"/>
          <w:szCs w:val="22"/>
        </w:rPr>
        <w:t xml:space="preserve"> central to </w:t>
      </w:r>
      <w:r w:rsidR="004B7AE9" w:rsidRPr="00DF0D7B">
        <w:rPr>
          <w:rFonts w:asciiTheme="majorHAnsi" w:hAnsiTheme="majorHAnsi" w:cstheme="majorHAnsi"/>
          <w:sz w:val="22"/>
          <w:szCs w:val="22"/>
        </w:rPr>
        <w:t xml:space="preserve">support the </w:t>
      </w:r>
      <w:r w:rsidR="0055471F" w:rsidRPr="00DF0D7B">
        <w:rPr>
          <w:rFonts w:asciiTheme="majorHAnsi" w:hAnsiTheme="majorHAnsi" w:cstheme="majorHAnsi"/>
          <w:sz w:val="22"/>
          <w:szCs w:val="22"/>
        </w:rPr>
        <w:t>maintenance</w:t>
      </w:r>
      <w:r w:rsidR="004B7AE9" w:rsidRPr="00DF0D7B">
        <w:rPr>
          <w:rFonts w:asciiTheme="majorHAnsi" w:hAnsiTheme="majorHAnsi" w:cstheme="majorHAnsi"/>
          <w:sz w:val="22"/>
          <w:szCs w:val="22"/>
        </w:rPr>
        <w:t xml:space="preserve"> and presentat</w:t>
      </w:r>
      <w:bookmarkStart w:id="0" w:name="_GoBack"/>
      <w:bookmarkEnd w:id="0"/>
      <w:r w:rsidR="004B7AE9" w:rsidRPr="00DF0D7B">
        <w:rPr>
          <w:rFonts w:asciiTheme="majorHAnsi" w:hAnsiTheme="majorHAnsi" w:cstheme="majorHAnsi"/>
          <w:sz w:val="22"/>
          <w:szCs w:val="22"/>
        </w:rPr>
        <w:t xml:space="preserve">ion of </w:t>
      </w:r>
      <w:r w:rsidRPr="00DF0D7B">
        <w:rPr>
          <w:rFonts w:asciiTheme="majorHAnsi" w:hAnsiTheme="majorHAnsi" w:cstheme="majorHAnsi"/>
          <w:sz w:val="22"/>
          <w:szCs w:val="22"/>
        </w:rPr>
        <w:t xml:space="preserve">TAH’s </w:t>
      </w:r>
      <w:r w:rsidR="004B7AE9" w:rsidRPr="00DF0D7B">
        <w:rPr>
          <w:rFonts w:asciiTheme="majorHAnsi" w:hAnsiTheme="majorHAnsi" w:cstheme="majorHAnsi"/>
          <w:sz w:val="22"/>
          <w:szCs w:val="22"/>
        </w:rPr>
        <w:t xml:space="preserve">buildings, galleries, </w:t>
      </w:r>
      <w:r w:rsidR="00866C49" w:rsidRPr="00DF0D7B">
        <w:rPr>
          <w:rFonts w:asciiTheme="majorHAnsi" w:hAnsiTheme="majorHAnsi" w:cstheme="majorHAnsi"/>
          <w:sz w:val="22"/>
          <w:szCs w:val="22"/>
        </w:rPr>
        <w:t xml:space="preserve">studios, </w:t>
      </w:r>
      <w:r w:rsidR="004B7AE9" w:rsidRPr="00DF0D7B">
        <w:rPr>
          <w:rFonts w:asciiTheme="majorHAnsi" w:hAnsiTheme="majorHAnsi" w:cstheme="majorHAnsi"/>
          <w:sz w:val="22"/>
          <w:szCs w:val="22"/>
        </w:rPr>
        <w:t>and outdoor spaces. Working with and reporting to the Head of Buildings, the role combines practical maintenance responsibilities with exhibition installation support and general building upkeep.</w:t>
      </w:r>
    </w:p>
    <w:p w14:paraId="5431409F" w14:textId="77777777" w:rsidR="009345EC" w:rsidRPr="00DF0D7B" w:rsidRDefault="009345EC" w:rsidP="002C04E5">
      <w:pPr>
        <w:rPr>
          <w:rFonts w:asciiTheme="majorHAnsi" w:hAnsiTheme="majorHAnsi" w:cstheme="majorHAnsi"/>
          <w:sz w:val="22"/>
          <w:szCs w:val="22"/>
        </w:rPr>
      </w:pPr>
    </w:p>
    <w:p w14:paraId="20E4B50D" w14:textId="60A1A9CE" w:rsidR="009345EC" w:rsidRPr="00DF0D7B" w:rsidRDefault="009345EC" w:rsidP="002C04E5">
      <w:pPr>
        <w:rPr>
          <w:rFonts w:asciiTheme="majorHAnsi" w:hAnsiTheme="majorHAnsi" w:cstheme="majorHAnsi"/>
          <w:sz w:val="22"/>
          <w:szCs w:val="22"/>
        </w:rPr>
      </w:pPr>
      <w:r w:rsidRPr="00DF0D7B">
        <w:rPr>
          <w:rFonts w:asciiTheme="majorHAnsi" w:hAnsiTheme="majorHAnsi" w:cstheme="majorHAnsi"/>
          <w:sz w:val="22"/>
          <w:szCs w:val="22"/>
        </w:rPr>
        <w:t xml:space="preserve">The role helps support the needs of artists, studio holders, participants, visitors and staff, contributing to a welcoming and accessible environment for everyone who uses TAH. </w:t>
      </w:r>
    </w:p>
    <w:p w14:paraId="2630F0F0" w14:textId="3E97DE56" w:rsidR="004B7AE9" w:rsidRPr="00DF0D7B" w:rsidRDefault="004B7AE9" w:rsidP="002C04E5">
      <w:pPr>
        <w:rPr>
          <w:rFonts w:asciiTheme="majorHAnsi" w:hAnsiTheme="majorHAnsi" w:cstheme="majorHAnsi"/>
          <w:b/>
          <w:sz w:val="22"/>
          <w:szCs w:val="22"/>
        </w:rPr>
      </w:pPr>
    </w:p>
    <w:p w14:paraId="307D52CE" w14:textId="77777777" w:rsidR="004B7AE9" w:rsidRPr="00DF0D7B" w:rsidRDefault="004B7AE9" w:rsidP="004B7AE9">
      <w:pPr>
        <w:rPr>
          <w:rFonts w:asciiTheme="majorHAnsi" w:hAnsiTheme="majorHAnsi" w:cstheme="majorHAnsi"/>
          <w:b/>
          <w:sz w:val="22"/>
          <w:szCs w:val="22"/>
        </w:rPr>
      </w:pPr>
      <w:r w:rsidRPr="00DF0D7B">
        <w:rPr>
          <w:rFonts w:asciiTheme="majorHAnsi" w:hAnsiTheme="majorHAnsi" w:cstheme="majorHAnsi"/>
          <w:b/>
          <w:sz w:val="22"/>
          <w:szCs w:val="22"/>
        </w:rPr>
        <w:t>Key Responsibilities</w:t>
      </w:r>
    </w:p>
    <w:p w14:paraId="52DE84FF" w14:textId="77777777" w:rsidR="004B7AE9" w:rsidRPr="00DF0D7B" w:rsidRDefault="004B7AE9" w:rsidP="004B7AE9">
      <w:pPr>
        <w:pStyle w:val="NormalWeb"/>
        <w:spacing w:before="240" w:beforeAutospacing="0" w:after="240" w:afterAutospacing="0"/>
        <w:rPr>
          <w:rFonts w:asciiTheme="majorHAnsi" w:hAnsiTheme="majorHAnsi" w:cstheme="majorHAnsi"/>
          <w:sz w:val="22"/>
          <w:szCs w:val="22"/>
        </w:rPr>
      </w:pPr>
      <w:r w:rsidRPr="00DF0D7B">
        <w:rPr>
          <w:rFonts w:asciiTheme="majorHAnsi" w:hAnsiTheme="majorHAnsi" w:cstheme="majorHAnsi"/>
          <w:b/>
          <w:bCs/>
          <w:color w:val="000000"/>
          <w:sz w:val="22"/>
          <w:szCs w:val="22"/>
        </w:rPr>
        <w:t>Facilities and Building Maintenance</w:t>
      </w:r>
    </w:p>
    <w:p w14:paraId="3DA11483" w14:textId="537552B0" w:rsidR="004B7AE9" w:rsidRPr="00DF0D7B" w:rsidRDefault="004B7AE9" w:rsidP="004B7AE9">
      <w:pPr>
        <w:pStyle w:val="NormalWeb"/>
        <w:numPr>
          <w:ilvl w:val="0"/>
          <w:numId w:val="33"/>
        </w:numPr>
        <w:spacing w:before="240" w:beforeAutospacing="0" w:after="0" w:afterAutospacing="0"/>
        <w:textAlignment w:val="baseline"/>
        <w:rPr>
          <w:rFonts w:asciiTheme="majorHAnsi" w:hAnsiTheme="majorHAnsi" w:cstheme="majorHAnsi"/>
          <w:sz w:val="22"/>
          <w:szCs w:val="22"/>
        </w:rPr>
      </w:pPr>
      <w:r w:rsidRPr="00DF0D7B">
        <w:rPr>
          <w:rFonts w:asciiTheme="majorHAnsi" w:hAnsiTheme="majorHAnsi" w:cstheme="majorHAnsi"/>
          <w:sz w:val="22"/>
          <w:szCs w:val="22"/>
        </w:rPr>
        <w:t>Support the maintenance and upkeep of The Art House buildings and outdoor spaces</w:t>
      </w:r>
      <w:r w:rsidR="0032306B" w:rsidRPr="00DF0D7B">
        <w:rPr>
          <w:rFonts w:asciiTheme="majorHAnsi" w:hAnsiTheme="majorHAnsi" w:cstheme="majorHAnsi"/>
          <w:sz w:val="22"/>
          <w:szCs w:val="22"/>
        </w:rPr>
        <w:t xml:space="preserve">, this includes our public spaces, studio spaces and maker spaces. </w:t>
      </w:r>
    </w:p>
    <w:p w14:paraId="679CB250" w14:textId="77777777" w:rsidR="004B7AE9" w:rsidRPr="00DF0D7B" w:rsidRDefault="004B7AE9" w:rsidP="004B7AE9">
      <w:pPr>
        <w:pStyle w:val="NormalWeb"/>
        <w:numPr>
          <w:ilvl w:val="0"/>
          <w:numId w:val="33"/>
        </w:numPr>
        <w:spacing w:before="0" w:beforeAutospacing="0" w:after="0" w:afterAutospacing="0"/>
        <w:textAlignment w:val="baseline"/>
        <w:rPr>
          <w:rFonts w:asciiTheme="majorHAnsi" w:hAnsiTheme="majorHAnsi" w:cstheme="majorHAnsi"/>
          <w:sz w:val="22"/>
          <w:szCs w:val="22"/>
        </w:rPr>
      </w:pPr>
      <w:r w:rsidRPr="00DF0D7B">
        <w:rPr>
          <w:rFonts w:asciiTheme="majorHAnsi" w:hAnsiTheme="majorHAnsi" w:cstheme="majorHAnsi"/>
          <w:sz w:val="22"/>
          <w:szCs w:val="22"/>
        </w:rPr>
        <w:t>Assist with planned preventative maintenance schedules and minor repairs.</w:t>
      </w:r>
    </w:p>
    <w:p w14:paraId="65D6523E" w14:textId="25CFF0A1" w:rsidR="009345EC" w:rsidRPr="00DF0D7B" w:rsidRDefault="009345EC" w:rsidP="004B7AE9">
      <w:pPr>
        <w:pStyle w:val="NormalWeb"/>
        <w:numPr>
          <w:ilvl w:val="0"/>
          <w:numId w:val="33"/>
        </w:numPr>
        <w:spacing w:before="0" w:beforeAutospacing="0" w:after="0" w:afterAutospacing="0"/>
        <w:textAlignment w:val="baseline"/>
        <w:rPr>
          <w:rFonts w:asciiTheme="majorHAnsi" w:hAnsiTheme="majorHAnsi" w:cstheme="majorHAnsi"/>
          <w:sz w:val="22"/>
          <w:szCs w:val="22"/>
        </w:rPr>
      </w:pPr>
      <w:r w:rsidRPr="00DF0D7B">
        <w:rPr>
          <w:rFonts w:asciiTheme="majorHAnsi" w:hAnsiTheme="majorHAnsi" w:cstheme="majorHAnsi"/>
          <w:sz w:val="22"/>
          <w:szCs w:val="22"/>
        </w:rPr>
        <w:t>Assist with sourcing, ordering and maintaining materials, tools, equipment and supplies required for facilities, exhibitions and building maintenance.</w:t>
      </w:r>
    </w:p>
    <w:p w14:paraId="0171A745" w14:textId="77777777" w:rsidR="004B7AE9" w:rsidRPr="00DF0D7B" w:rsidRDefault="004B7AE9" w:rsidP="004B7AE9">
      <w:pPr>
        <w:pStyle w:val="NormalWeb"/>
        <w:numPr>
          <w:ilvl w:val="0"/>
          <w:numId w:val="33"/>
        </w:numPr>
        <w:spacing w:before="0" w:beforeAutospacing="0" w:after="0" w:afterAutospacing="0"/>
        <w:textAlignment w:val="baseline"/>
        <w:rPr>
          <w:rFonts w:asciiTheme="majorHAnsi" w:hAnsiTheme="majorHAnsi" w:cstheme="majorHAnsi"/>
          <w:sz w:val="22"/>
          <w:szCs w:val="22"/>
        </w:rPr>
      </w:pPr>
      <w:r w:rsidRPr="00DF0D7B">
        <w:rPr>
          <w:rFonts w:asciiTheme="majorHAnsi" w:hAnsiTheme="majorHAnsi" w:cstheme="majorHAnsi"/>
          <w:sz w:val="22"/>
          <w:szCs w:val="22"/>
        </w:rPr>
        <w:t>Support the management and maintenance of off-site spaces.</w:t>
      </w:r>
    </w:p>
    <w:p w14:paraId="002AAD61" w14:textId="77777777" w:rsidR="004B7AE9" w:rsidRPr="00DF0D7B" w:rsidRDefault="004B7AE9" w:rsidP="009345EC">
      <w:pPr>
        <w:pStyle w:val="NormalWeb"/>
        <w:numPr>
          <w:ilvl w:val="0"/>
          <w:numId w:val="33"/>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t>Assist with routine facilities checks including water testing, fire alarm testing and PAT testing.</w:t>
      </w:r>
    </w:p>
    <w:p w14:paraId="2BDB8385" w14:textId="77777777" w:rsidR="00894676" w:rsidRPr="00DF0D7B" w:rsidRDefault="004B7AE9" w:rsidP="009345EC">
      <w:pPr>
        <w:pStyle w:val="NormalWeb"/>
        <w:numPr>
          <w:ilvl w:val="0"/>
          <w:numId w:val="33"/>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t>Monitor and report maintenance issues</w:t>
      </w:r>
      <w:r w:rsidR="00894676" w:rsidRPr="00DF0D7B">
        <w:rPr>
          <w:rFonts w:asciiTheme="majorHAnsi" w:hAnsiTheme="majorHAnsi" w:cstheme="majorHAnsi"/>
          <w:sz w:val="22"/>
          <w:szCs w:val="22"/>
        </w:rPr>
        <w:t>, and liaise with and support contractors onsite, ensuring works are carried out safely and with minimal disruption to building users.</w:t>
      </w:r>
    </w:p>
    <w:p w14:paraId="6D6D04E2" w14:textId="672E567E" w:rsidR="00894676" w:rsidRPr="00DF0D7B" w:rsidRDefault="00894676" w:rsidP="009345EC">
      <w:pPr>
        <w:pStyle w:val="NormalWeb"/>
        <w:numPr>
          <w:ilvl w:val="0"/>
          <w:numId w:val="33"/>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t>Support the presentation and appearance of The Art House, ensuring public, studio and spaces remain welcoming, safe and well maintained.</w:t>
      </w:r>
    </w:p>
    <w:p w14:paraId="13E86BBC" w14:textId="2E63E7B4" w:rsidR="009345EC" w:rsidRPr="00DF0D7B" w:rsidRDefault="009345EC" w:rsidP="009345EC">
      <w:pPr>
        <w:pStyle w:val="NormalWeb"/>
        <w:numPr>
          <w:ilvl w:val="0"/>
          <w:numId w:val="33"/>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lastRenderedPageBreak/>
        <w:t>Support the Head of Buildings with larger maintenance, refurbishment and improvement projects across the organisation.</w:t>
      </w:r>
    </w:p>
    <w:p w14:paraId="351EAB6E" w14:textId="77777777" w:rsidR="004B7AE9" w:rsidRPr="00DF0D7B" w:rsidRDefault="004B7AE9" w:rsidP="004B7AE9">
      <w:pPr>
        <w:pStyle w:val="NormalWeb"/>
        <w:spacing w:before="240" w:beforeAutospacing="0" w:after="240" w:afterAutospacing="0"/>
        <w:rPr>
          <w:rFonts w:asciiTheme="majorHAnsi" w:hAnsiTheme="majorHAnsi" w:cstheme="majorHAnsi"/>
          <w:sz w:val="22"/>
          <w:szCs w:val="22"/>
        </w:rPr>
      </w:pPr>
      <w:r w:rsidRPr="00DF0D7B">
        <w:rPr>
          <w:rFonts w:asciiTheme="majorHAnsi" w:hAnsiTheme="majorHAnsi" w:cstheme="majorHAnsi"/>
          <w:b/>
          <w:bCs/>
          <w:color w:val="000000"/>
          <w:sz w:val="22"/>
          <w:szCs w:val="22"/>
        </w:rPr>
        <w:t>Gallery and Exhibition Support</w:t>
      </w:r>
    </w:p>
    <w:p w14:paraId="50D82E80" w14:textId="42B8A5B3" w:rsidR="00894676" w:rsidRPr="00DF0D7B" w:rsidRDefault="00894676" w:rsidP="009345EC">
      <w:pPr>
        <w:pStyle w:val="NormalWeb"/>
        <w:numPr>
          <w:ilvl w:val="0"/>
          <w:numId w:val="34"/>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t>Working collaboratively with the programme team, to a</w:t>
      </w:r>
      <w:r w:rsidR="004B7AE9" w:rsidRPr="00DF0D7B">
        <w:rPr>
          <w:rFonts w:asciiTheme="majorHAnsi" w:hAnsiTheme="majorHAnsi" w:cstheme="majorHAnsi"/>
          <w:sz w:val="22"/>
          <w:szCs w:val="22"/>
        </w:rPr>
        <w:t xml:space="preserve">ssist </w:t>
      </w:r>
      <w:r w:rsidR="0037657B" w:rsidRPr="00DF0D7B">
        <w:rPr>
          <w:rFonts w:asciiTheme="majorHAnsi" w:hAnsiTheme="majorHAnsi" w:cstheme="majorHAnsi"/>
          <w:sz w:val="22"/>
          <w:szCs w:val="22"/>
        </w:rPr>
        <w:t xml:space="preserve">artists and curators </w:t>
      </w:r>
      <w:r w:rsidR="009345EC" w:rsidRPr="00DF0D7B">
        <w:rPr>
          <w:rFonts w:asciiTheme="majorHAnsi" w:hAnsiTheme="majorHAnsi" w:cstheme="majorHAnsi"/>
          <w:sz w:val="22"/>
          <w:szCs w:val="22"/>
        </w:rPr>
        <w:t xml:space="preserve">on </w:t>
      </w:r>
      <w:r w:rsidR="004B7AE9" w:rsidRPr="00DF0D7B">
        <w:rPr>
          <w:rFonts w:asciiTheme="majorHAnsi" w:hAnsiTheme="majorHAnsi" w:cstheme="majorHAnsi"/>
          <w:sz w:val="22"/>
          <w:szCs w:val="22"/>
        </w:rPr>
        <w:t>installations, de-installations and gallery changeovers</w:t>
      </w:r>
      <w:r w:rsidR="009345EC" w:rsidRPr="00DF0D7B">
        <w:rPr>
          <w:rFonts w:asciiTheme="majorHAnsi" w:hAnsiTheme="majorHAnsi" w:cstheme="majorHAnsi"/>
          <w:sz w:val="22"/>
          <w:szCs w:val="22"/>
        </w:rPr>
        <w:t xml:space="preserve"> to see the successful delivery of our exhibitions programme. </w:t>
      </w:r>
    </w:p>
    <w:p w14:paraId="74A3613D" w14:textId="371F8FB0" w:rsidR="004B7AE9" w:rsidRPr="00DF0D7B" w:rsidRDefault="0037657B" w:rsidP="009345EC">
      <w:pPr>
        <w:pStyle w:val="NormalWeb"/>
        <w:numPr>
          <w:ilvl w:val="0"/>
          <w:numId w:val="34"/>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t>Support the preparation and maintenance of gallery spaces to a professional standard.</w:t>
      </w:r>
    </w:p>
    <w:p w14:paraId="3AD65EAA" w14:textId="77777777" w:rsidR="004B7AE9" w:rsidRPr="00DF0D7B" w:rsidRDefault="004B7AE9" w:rsidP="009345EC">
      <w:pPr>
        <w:pStyle w:val="NormalWeb"/>
        <w:numPr>
          <w:ilvl w:val="0"/>
          <w:numId w:val="34"/>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t>Support the handling, movement, packing and installation of artworks and exhibition equipment.</w:t>
      </w:r>
    </w:p>
    <w:p w14:paraId="4CFA8330" w14:textId="24F1990A" w:rsidR="004B7AE9" w:rsidRPr="00DF0D7B" w:rsidRDefault="004B7AE9" w:rsidP="009345EC">
      <w:pPr>
        <w:pStyle w:val="NormalWeb"/>
        <w:numPr>
          <w:ilvl w:val="0"/>
          <w:numId w:val="34"/>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t>Assist in the construction of display furniture, temporary structures, mounts and frames</w:t>
      </w:r>
      <w:r w:rsidR="0032306B" w:rsidRPr="00DF0D7B">
        <w:rPr>
          <w:rFonts w:asciiTheme="majorHAnsi" w:hAnsiTheme="majorHAnsi" w:cstheme="majorHAnsi"/>
          <w:sz w:val="22"/>
          <w:szCs w:val="22"/>
        </w:rPr>
        <w:t xml:space="preserve"> for the gallery and public areas</w:t>
      </w:r>
      <w:r w:rsidRPr="00DF0D7B">
        <w:rPr>
          <w:rFonts w:asciiTheme="majorHAnsi" w:hAnsiTheme="majorHAnsi" w:cstheme="majorHAnsi"/>
          <w:sz w:val="22"/>
          <w:szCs w:val="22"/>
        </w:rPr>
        <w:t>.</w:t>
      </w:r>
    </w:p>
    <w:p w14:paraId="41FD0657" w14:textId="77777777" w:rsidR="00894676" w:rsidRPr="00DF0D7B" w:rsidRDefault="004B7AE9" w:rsidP="009345EC">
      <w:pPr>
        <w:pStyle w:val="NormalWeb"/>
        <w:numPr>
          <w:ilvl w:val="0"/>
          <w:numId w:val="34"/>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t>Maintain workshop equipment, tools and storage areas.</w:t>
      </w:r>
    </w:p>
    <w:p w14:paraId="48998C8C" w14:textId="1FFDD454" w:rsidR="009345EC" w:rsidRPr="00DF0D7B" w:rsidRDefault="009345EC" w:rsidP="009345EC">
      <w:pPr>
        <w:pStyle w:val="NormalWeb"/>
        <w:numPr>
          <w:ilvl w:val="0"/>
          <w:numId w:val="34"/>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t>Prepare galleries, studios and public spaces for exhibitions, events, installations and creative activity.</w:t>
      </w:r>
    </w:p>
    <w:p w14:paraId="4187A3B3" w14:textId="627DC03D" w:rsidR="004B7AE9" w:rsidRPr="00DF0D7B" w:rsidRDefault="00894676" w:rsidP="009345EC">
      <w:pPr>
        <w:pStyle w:val="NormalWeb"/>
        <w:numPr>
          <w:ilvl w:val="0"/>
          <w:numId w:val="34"/>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t>Support the delivery of public events, workshops and organisational activities through room set-up, technical assistance and practical support where required.</w:t>
      </w:r>
    </w:p>
    <w:p w14:paraId="23DD5948" w14:textId="77777777" w:rsidR="00D40D7A" w:rsidRPr="00DF0D7B" w:rsidRDefault="00D40D7A" w:rsidP="00D40D7A">
      <w:pPr>
        <w:pStyle w:val="NormalWeb"/>
        <w:numPr>
          <w:ilvl w:val="0"/>
          <w:numId w:val="34"/>
        </w:numPr>
        <w:spacing w:before="0" w:beforeAutospacing="0" w:after="0" w:afterAutospacing="0"/>
        <w:textAlignment w:val="baseline"/>
        <w:rPr>
          <w:rFonts w:asciiTheme="majorHAnsi" w:hAnsiTheme="majorHAnsi" w:cstheme="majorHAnsi"/>
          <w:sz w:val="22"/>
          <w:szCs w:val="22"/>
        </w:rPr>
      </w:pPr>
      <w:r w:rsidRPr="00DF0D7B">
        <w:rPr>
          <w:rFonts w:asciiTheme="majorHAnsi" w:hAnsiTheme="majorHAnsi" w:cstheme="majorHAnsi"/>
          <w:sz w:val="22"/>
          <w:szCs w:val="22"/>
        </w:rPr>
        <w:t>Support environmentally sustainable working practices across the organisation.</w:t>
      </w:r>
    </w:p>
    <w:p w14:paraId="0D44CF9C" w14:textId="77777777" w:rsidR="00D40D7A" w:rsidRPr="00DF0D7B" w:rsidRDefault="00D40D7A" w:rsidP="00D40D7A">
      <w:pPr>
        <w:pStyle w:val="NormalWeb"/>
        <w:spacing w:before="0" w:beforeAutospacing="0" w:after="0" w:afterAutospacing="0"/>
        <w:ind w:left="714"/>
        <w:textAlignment w:val="baseline"/>
        <w:rPr>
          <w:rFonts w:asciiTheme="majorHAnsi" w:hAnsiTheme="majorHAnsi" w:cstheme="majorHAnsi"/>
          <w:sz w:val="22"/>
          <w:szCs w:val="22"/>
        </w:rPr>
      </w:pPr>
    </w:p>
    <w:p w14:paraId="0B9FED03" w14:textId="77777777" w:rsidR="004B7AE9" w:rsidRPr="00DF0D7B" w:rsidRDefault="004B7AE9" w:rsidP="004B7AE9">
      <w:pPr>
        <w:pStyle w:val="NormalWeb"/>
        <w:spacing w:before="240" w:beforeAutospacing="0" w:after="240" w:afterAutospacing="0"/>
        <w:rPr>
          <w:rFonts w:asciiTheme="majorHAnsi" w:hAnsiTheme="majorHAnsi" w:cstheme="majorHAnsi"/>
          <w:sz w:val="22"/>
          <w:szCs w:val="22"/>
        </w:rPr>
      </w:pPr>
      <w:r w:rsidRPr="00DF0D7B">
        <w:rPr>
          <w:rFonts w:asciiTheme="majorHAnsi" w:hAnsiTheme="majorHAnsi" w:cstheme="majorHAnsi"/>
          <w:b/>
          <w:bCs/>
          <w:sz w:val="22"/>
          <w:szCs w:val="22"/>
        </w:rPr>
        <w:t>Health, Safety and Security</w:t>
      </w:r>
    </w:p>
    <w:p w14:paraId="11543D8C" w14:textId="77777777" w:rsidR="004B7AE9" w:rsidRPr="00DF0D7B" w:rsidRDefault="004B7AE9" w:rsidP="004B7AE9">
      <w:pPr>
        <w:pStyle w:val="NormalWeb"/>
        <w:numPr>
          <w:ilvl w:val="0"/>
          <w:numId w:val="35"/>
        </w:numPr>
        <w:spacing w:before="240" w:beforeAutospacing="0" w:after="0" w:afterAutospacing="0"/>
        <w:textAlignment w:val="baseline"/>
        <w:rPr>
          <w:rFonts w:asciiTheme="majorHAnsi" w:hAnsiTheme="majorHAnsi" w:cstheme="majorHAnsi"/>
          <w:sz w:val="22"/>
          <w:szCs w:val="22"/>
        </w:rPr>
      </w:pPr>
      <w:r w:rsidRPr="00DF0D7B">
        <w:rPr>
          <w:rFonts w:asciiTheme="majorHAnsi" w:hAnsiTheme="majorHAnsi" w:cstheme="majorHAnsi"/>
          <w:sz w:val="22"/>
          <w:szCs w:val="22"/>
        </w:rPr>
        <w:t>Support the implementation of health and safety procedures across the organisation.</w:t>
      </w:r>
    </w:p>
    <w:p w14:paraId="67C9D2D6" w14:textId="77777777" w:rsidR="004B7AE9" w:rsidRPr="00DF0D7B" w:rsidRDefault="004B7AE9" w:rsidP="004B7AE9">
      <w:pPr>
        <w:pStyle w:val="NormalWeb"/>
        <w:numPr>
          <w:ilvl w:val="0"/>
          <w:numId w:val="35"/>
        </w:numPr>
        <w:spacing w:before="0" w:beforeAutospacing="0" w:after="0" w:afterAutospacing="0"/>
        <w:textAlignment w:val="baseline"/>
        <w:rPr>
          <w:rFonts w:asciiTheme="majorHAnsi" w:hAnsiTheme="majorHAnsi" w:cstheme="majorHAnsi"/>
          <w:sz w:val="22"/>
          <w:szCs w:val="22"/>
        </w:rPr>
      </w:pPr>
      <w:r w:rsidRPr="00DF0D7B">
        <w:rPr>
          <w:rFonts w:asciiTheme="majorHAnsi" w:hAnsiTheme="majorHAnsi" w:cstheme="majorHAnsi"/>
          <w:sz w:val="22"/>
          <w:szCs w:val="22"/>
        </w:rPr>
        <w:t>Assist with risk assessments, inspections and record keeping.</w:t>
      </w:r>
    </w:p>
    <w:p w14:paraId="44AA57AC" w14:textId="77777777" w:rsidR="004B7AE9" w:rsidRPr="00DF0D7B" w:rsidRDefault="004B7AE9" w:rsidP="004B7AE9">
      <w:pPr>
        <w:pStyle w:val="NormalWeb"/>
        <w:numPr>
          <w:ilvl w:val="0"/>
          <w:numId w:val="35"/>
        </w:numPr>
        <w:spacing w:before="0" w:beforeAutospacing="0" w:after="0" w:afterAutospacing="0"/>
        <w:textAlignment w:val="baseline"/>
        <w:rPr>
          <w:rFonts w:asciiTheme="majorHAnsi" w:hAnsiTheme="majorHAnsi" w:cstheme="majorHAnsi"/>
          <w:sz w:val="22"/>
          <w:szCs w:val="22"/>
        </w:rPr>
      </w:pPr>
      <w:r w:rsidRPr="00DF0D7B">
        <w:rPr>
          <w:rFonts w:asciiTheme="majorHAnsi" w:hAnsiTheme="majorHAnsi" w:cstheme="majorHAnsi"/>
          <w:sz w:val="22"/>
          <w:szCs w:val="22"/>
        </w:rPr>
        <w:t>Contribute to maintaining safe working practices for staff, tenants, volunteers and visitors.</w:t>
      </w:r>
    </w:p>
    <w:p w14:paraId="55F24BF5" w14:textId="77777777" w:rsidR="004B7AE9" w:rsidRPr="00DF0D7B" w:rsidRDefault="004B7AE9" w:rsidP="004B7AE9">
      <w:pPr>
        <w:pStyle w:val="NormalWeb"/>
        <w:numPr>
          <w:ilvl w:val="0"/>
          <w:numId w:val="35"/>
        </w:numPr>
        <w:spacing w:before="0" w:beforeAutospacing="0" w:after="240" w:afterAutospacing="0"/>
        <w:textAlignment w:val="baseline"/>
        <w:rPr>
          <w:rFonts w:asciiTheme="majorHAnsi" w:hAnsiTheme="majorHAnsi" w:cstheme="majorHAnsi"/>
          <w:sz w:val="22"/>
          <w:szCs w:val="22"/>
        </w:rPr>
      </w:pPr>
      <w:r w:rsidRPr="00DF0D7B">
        <w:rPr>
          <w:rFonts w:asciiTheme="majorHAnsi" w:hAnsiTheme="majorHAnsi" w:cstheme="majorHAnsi"/>
          <w:sz w:val="22"/>
          <w:szCs w:val="22"/>
        </w:rPr>
        <w:t>Support emergency planning and site security procedures.</w:t>
      </w:r>
    </w:p>
    <w:p w14:paraId="4B58D41D" w14:textId="77777777" w:rsidR="004B7AE9" w:rsidRPr="00DF0D7B" w:rsidRDefault="004B7AE9" w:rsidP="004B7AE9">
      <w:pPr>
        <w:pStyle w:val="NormalWeb"/>
        <w:spacing w:before="240" w:beforeAutospacing="0" w:after="240" w:afterAutospacing="0"/>
        <w:rPr>
          <w:rFonts w:asciiTheme="majorHAnsi" w:hAnsiTheme="majorHAnsi" w:cstheme="majorHAnsi"/>
          <w:sz w:val="22"/>
          <w:szCs w:val="22"/>
        </w:rPr>
      </w:pPr>
      <w:r w:rsidRPr="00DF0D7B">
        <w:rPr>
          <w:rFonts w:asciiTheme="majorHAnsi" w:hAnsiTheme="majorHAnsi" w:cstheme="majorHAnsi"/>
          <w:b/>
          <w:bCs/>
          <w:sz w:val="22"/>
          <w:szCs w:val="22"/>
        </w:rPr>
        <w:t>General Duties</w:t>
      </w:r>
    </w:p>
    <w:p w14:paraId="29CE3BC5" w14:textId="77777777" w:rsidR="004B7AE9" w:rsidRPr="00DF0D7B" w:rsidRDefault="004B7AE9" w:rsidP="009345EC">
      <w:pPr>
        <w:pStyle w:val="NormalWeb"/>
        <w:numPr>
          <w:ilvl w:val="0"/>
          <w:numId w:val="36"/>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t>Assist with cleaning, gardening and plant care when required.</w:t>
      </w:r>
    </w:p>
    <w:p w14:paraId="29DBAB94" w14:textId="77777777" w:rsidR="00FA5F4A" w:rsidRPr="00DF0D7B" w:rsidRDefault="004B7AE9" w:rsidP="009345EC">
      <w:pPr>
        <w:pStyle w:val="NormalWeb"/>
        <w:numPr>
          <w:ilvl w:val="0"/>
          <w:numId w:val="36"/>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t>Undertake other facilities, technical and gallery support duties as required.</w:t>
      </w:r>
    </w:p>
    <w:p w14:paraId="27E93515" w14:textId="77777777" w:rsidR="00CB2E56" w:rsidRPr="00DF0D7B" w:rsidRDefault="0037657B" w:rsidP="009345EC">
      <w:pPr>
        <w:pStyle w:val="NormalWeb"/>
        <w:numPr>
          <w:ilvl w:val="0"/>
          <w:numId w:val="36"/>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t xml:space="preserve">The role involves regular manual handling, </w:t>
      </w:r>
      <w:r w:rsidR="00FA5F4A" w:rsidRPr="00DF0D7B">
        <w:rPr>
          <w:rFonts w:asciiTheme="majorHAnsi" w:hAnsiTheme="majorHAnsi" w:cstheme="majorHAnsi"/>
          <w:sz w:val="22"/>
          <w:szCs w:val="22"/>
        </w:rPr>
        <w:t xml:space="preserve">use of ladders, </w:t>
      </w:r>
      <w:r w:rsidRPr="00DF0D7B">
        <w:rPr>
          <w:rFonts w:asciiTheme="majorHAnsi" w:hAnsiTheme="majorHAnsi" w:cstheme="majorHAnsi"/>
          <w:sz w:val="22"/>
          <w:szCs w:val="22"/>
        </w:rPr>
        <w:t>lifting and carrying of equipment and materials.</w:t>
      </w:r>
    </w:p>
    <w:p w14:paraId="5CBBB0DD" w14:textId="2FB17773" w:rsidR="0037657B" w:rsidRPr="00DF0D7B" w:rsidRDefault="0037657B" w:rsidP="009345EC">
      <w:pPr>
        <w:pStyle w:val="NormalWeb"/>
        <w:numPr>
          <w:ilvl w:val="0"/>
          <w:numId w:val="36"/>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t>Support the delivery of accessible and inclusive environments for all building users.</w:t>
      </w:r>
    </w:p>
    <w:p w14:paraId="216E8516" w14:textId="77777777" w:rsidR="00D40D7A" w:rsidRPr="00DF0D7B" w:rsidRDefault="00D40D7A" w:rsidP="00D40D7A">
      <w:pPr>
        <w:pStyle w:val="NormalWeb"/>
        <w:numPr>
          <w:ilvl w:val="0"/>
          <w:numId w:val="36"/>
        </w:numPr>
        <w:spacing w:before="0" w:beforeAutospacing="0" w:after="0" w:afterAutospacing="0"/>
        <w:ind w:left="714" w:hanging="357"/>
        <w:textAlignment w:val="baseline"/>
        <w:rPr>
          <w:rFonts w:asciiTheme="majorHAnsi" w:hAnsiTheme="majorHAnsi" w:cstheme="majorHAnsi"/>
          <w:sz w:val="22"/>
          <w:szCs w:val="22"/>
        </w:rPr>
      </w:pPr>
      <w:r w:rsidRPr="00DF0D7B">
        <w:rPr>
          <w:rFonts w:asciiTheme="majorHAnsi" w:hAnsiTheme="majorHAnsi" w:cstheme="majorHAnsi"/>
          <w:sz w:val="22"/>
          <w:szCs w:val="22"/>
        </w:rPr>
        <w:t>Build positive relationships with artists, studio holders, participants and visitors, providing practical support and contributing to a welcoming environment.</w:t>
      </w:r>
    </w:p>
    <w:p w14:paraId="4640356B" w14:textId="77777777" w:rsidR="00D40D7A" w:rsidRPr="00DF0D7B" w:rsidRDefault="00D40D7A" w:rsidP="00D40D7A">
      <w:pPr>
        <w:pStyle w:val="NormalWeb"/>
        <w:spacing w:before="0" w:beforeAutospacing="0" w:after="0" w:afterAutospacing="0"/>
        <w:ind w:left="714"/>
        <w:textAlignment w:val="baseline"/>
        <w:rPr>
          <w:rFonts w:asciiTheme="majorHAnsi" w:hAnsiTheme="majorHAnsi" w:cstheme="majorHAnsi"/>
          <w:sz w:val="22"/>
          <w:szCs w:val="22"/>
        </w:rPr>
      </w:pPr>
    </w:p>
    <w:p w14:paraId="79A50ACD" w14:textId="77777777" w:rsidR="004B7AE9" w:rsidRPr="00DF0D7B" w:rsidRDefault="004B7AE9" w:rsidP="002C04E5">
      <w:pPr>
        <w:rPr>
          <w:rFonts w:asciiTheme="majorHAnsi" w:hAnsiTheme="majorHAnsi" w:cstheme="majorHAnsi"/>
          <w:b/>
          <w:sz w:val="22"/>
          <w:szCs w:val="22"/>
        </w:rPr>
      </w:pPr>
    </w:p>
    <w:p w14:paraId="1A5A48FE" w14:textId="557BBEF1" w:rsidR="00E97DB1" w:rsidRPr="00DF0D7B" w:rsidRDefault="00AC6DE4" w:rsidP="0066071B">
      <w:pPr>
        <w:widowControl w:val="0"/>
        <w:tabs>
          <w:tab w:val="left" w:pos="717"/>
        </w:tabs>
        <w:autoSpaceDE w:val="0"/>
        <w:autoSpaceDN w:val="0"/>
        <w:adjustRightInd w:val="0"/>
        <w:spacing w:after="120"/>
        <w:contextualSpacing/>
        <w:rPr>
          <w:rFonts w:asciiTheme="majorHAnsi" w:hAnsiTheme="majorHAnsi" w:cstheme="majorHAnsi"/>
          <w:b/>
          <w:sz w:val="22"/>
          <w:szCs w:val="22"/>
        </w:rPr>
      </w:pPr>
      <w:r w:rsidRPr="00DF0D7B">
        <w:rPr>
          <w:rFonts w:asciiTheme="majorHAnsi" w:hAnsiTheme="majorHAnsi" w:cstheme="majorHAnsi"/>
          <w:b/>
          <w:sz w:val="22"/>
          <w:szCs w:val="22"/>
          <w:u w:val="single"/>
        </w:rPr>
        <w:br/>
      </w:r>
      <w:r w:rsidR="00E96D81" w:rsidRPr="00DF0D7B">
        <w:rPr>
          <w:rFonts w:asciiTheme="majorHAnsi" w:hAnsiTheme="majorHAnsi" w:cstheme="majorHAnsi"/>
          <w:b/>
          <w:sz w:val="22"/>
          <w:szCs w:val="22"/>
        </w:rPr>
        <w:t>Person</w:t>
      </w:r>
      <w:r w:rsidR="002C04E5" w:rsidRPr="00DF0D7B">
        <w:rPr>
          <w:rFonts w:asciiTheme="majorHAnsi" w:hAnsiTheme="majorHAnsi" w:cstheme="majorHAnsi"/>
          <w:b/>
          <w:sz w:val="22"/>
          <w:szCs w:val="22"/>
        </w:rPr>
        <w:t xml:space="preserve"> Specification </w:t>
      </w:r>
    </w:p>
    <w:p w14:paraId="21745EE3" w14:textId="77777777" w:rsidR="00894676" w:rsidRPr="00DF0D7B" w:rsidRDefault="00894676" w:rsidP="0066071B">
      <w:pPr>
        <w:widowControl w:val="0"/>
        <w:tabs>
          <w:tab w:val="left" w:pos="717"/>
        </w:tabs>
        <w:autoSpaceDE w:val="0"/>
        <w:autoSpaceDN w:val="0"/>
        <w:adjustRightInd w:val="0"/>
        <w:spacing w:after="120"/>
        <w:contextualSpacing/>
        <w:rPr>
          <w:rFonts w:asciiTheme="majorHAnsi" w:hAnsiTheme="majorHAnsi" w:cstheme="majorHAnsi"/>
          <w:b/>
          <w:sz w:val="22"/>
          <w:szCs w:val="22"/>
        </w:rPr>
      </w:pPr>
    </w:p>
    <w:p w14:paraId="3DDD0CC5" w14:textId="08449D45" w:rsidR="00894676" w:rsidRPr="00DF0D7B" w:rsidRDefault="00894676" w:rsidP="0066071B">
      <w:pPr>
        <w:widowControl w:val="0"/>
        <w:tabs>
          <w:tab w:val="left" w:pos="717"/>
        </w:tabs>
        <w:autoSpaceDE w:val="0"/>
        <w:autoSpaceDN w:val="0"/>
        <w:adjustRightInd w:val="0"/>
        <w:spacing w:after="120"/>
        <w:contextualSpacing/>
        <w:rPr>
          <w:rFonts w:asciiTheme="majorHAnsi" w:hAnsiTheme="majorHAnsi" w:cstheme="majorHAnsi"/>
          <w:sz w:val="22"/>
          <w:szCs w:val="22"/>
        </w:rPr>
      </w:pPr>
      <w:r w:rsidRPr="00DF0D7B">
        <w:rPr>
          <w:rFonts w:asciiTheme="majorHAnsi" w:hAnsiTheme="majorHAnsi" w:cstheme="majorHAnsi"/>
          <w:sz w:val="22"/>
          <w:szCs w:val="22"/>
        </w:rPr>
        <w:t>We welcome applicants with experience gained through building maintenance, facilities, construction, carpentry, workshop environments, technical theatre, gallery installation or similar practical fields</w:t>
      </w:r>
    </w:p>
    <w:p w14:paraId="51710932" w14:textId="77777777" w:rsidR="009345EC" w:rsidRPr="00DF0D7B" w:rsidRDefault="009345EC" w:rsidP="0066071B">
      <w:pPr>
        <w:widowControl w:val="0"/>
        <w:tabs>
          <w:tab w:val="left" w:pos="717"/>
        </w:tabs>
        <w:autoSpaceDE w:val="0"/>
        <w:autoSpaceDN w:val="0"/>
        <w:adjustRightInd w:val="0"/>
        <w:spacing w:after="120"/>
        <w:contextualSpacing/>
        <w:rPr>
          <w:rFonts w:asciiTheme="majorHAnsi" w:hAnsiTheme="majorHAnsi" w:cstheme="majorHAnsi"/>
          <w:sz w:val="22"/>
          <w:szCs w:val="22"/>
        </w:rPr>
      </w:pPr>
    </w:p>
    <w:p w14:paraId="187C950F" w14:textId="77777777" w:rsidR="008D586A" w:rsidRPr="00DF0D7B" w:rsidRDefault="008D586A" w:rsidP="00E572E5">
      <w:pPr>
        <w:autoSpaceDE w:val="0"/>
        <w:autoSpaceDN w:val="0"/>
        <w:adjustRightInd w:val="0"/>
        <w:rPr>
          <w:rFonts w:asciiTheme="majorHAnsi" w:hAnsiTheme="majorHAnsi" w:cstheme="majorHAnsi"/>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9"/>
        <w:gridCol w:w="1274"/>
        <w:gridCol w:w="1352"/>
      </w:tblGrid>
      <w:tr w:rsidR="00D40D7A" w:rsidRPr="00DF0D7B" w14:paraId="6C02635B" w14:textId="77777777" w:rsidTr="00D40D7A">
        <w:tc>
          <w:tcPr>
            <w:tcW w:w="5569" w:type="dxa"/>
            <w:shd w:val="clear" w:color="auto" w:fill="BDD6EE" w:themeFill="accent5" w:themeFillTint="66"/>
            <w:vAlign w:val="center"/>
          </w:tcPr>
          <w:p w14:paraId="7E6F1E69" w14:textId="77777777" w:rsidR="00E572E5" w:rsidRPr="00DF0D7B" w:rsidRDefault="00E572E5" w:rsidP="00AC6DE4">
            <w:pPr>
              <w:rPr>
                <w:rFonts w:asciiTheme="majorHAnsi" w:hAnsiTheme="majorHAnsi" w:cstheme="majorHAnsi"/>
                <w:b/>
                <w:sz w:val="22"/>
                <w:szCs w:val="22"/>
              </w:rPr>
            </w:pPr>
            <w:r w:rsidRPr="00DF0D7B">
              <w:rPr>
                <w:rFonts w:asciiTheme="majorHAnsi" w:hAnsiTheme="majorHAnsi" w:cstheme="majorHAnsi"/>
                <w:b/>
                <w:sz w:val="22"/>
                <w:szCs w:val="22"/>
              </w:rPr>
              <w:t>Criteria</w:t>
            </w:r>
          </w:p>
        </w:tc>
        <w:tc>
          <w:tcPr>
            <w:tcW w:w="1274" w:type="dxa"/>
            <w:shd w:val="clear" w:color="auto" w:fill="BDD6EE" w:themeFill="accent5" w:themeFillTint="66"/>
            <w:vAlign w:val="center"/>
          </w:tcPr>
          <w:p w14:paraId="07EEAAAB" w14:textId="77777777" w:rsidR="00E572E5" w:rsidRPr="00DF0D7B" w:rsidRDefault="00E572E5" w:rsidP="00AC6DE4">
            <w:pPr>
              <w:jc w:val="center"/>
              <w:rPr>
                <w:rFonts w:asciiTheme="majorHAnsi" w:hAnsiTheme="majorHAnsi" w:cstheme="majorHAnsi"/>
                <w:b/>
                <w:sz w:val="22"/>
                <w:szCs w:val="22"/>
              </w:rPr>
            </w:pPr>
            <w:r w:rsidRPr="00DF0D7B">
              <w:rPr>
                <w:rFonts w:asciiTheme="majorHAnsi" w:hAnsiTheme="majorHAnsi" w:cstheme="majorHAnsi"/>
                <w:b/>
                <w:sz w:val="22"/>
                <w:szCs w:val="22"/>
              </w:rPr>
              <w:t>Essential</w:t>
            </w:r>
          </w:p>
        </w:tc>
        <w:tc>
          <w:tcPr>
            <w:tcW w:w="1352" w:type="dxa"/>
            <w:shd w:val="clear" w:color="auto" w:fill="BDD6EE" w:themeFill="accent5" w:themeFillTint="66"/>
            <w:vAlign w:val="center"/>
          </w:tcPr>
          <w:p w14:paraId="6A1613CC" w14:textId="77777777" w:rsidR="00E572E5" w:rsidRPr="00DF0D7B" w:rsidRDefault="00E572E5" w:rsidP="00AC6DE4">
            <w:pPr>
              <w:jc w:val="center"/>
              <w:rPr>
                <w:rFonts w:asciiTheme="majorHAnsi" w:hAnsiTheme="majorHAnsi" w:cstheme="majorHAnsi"/>
                <w:b/>
                <w:sz w:val="22"/>
                <w:szCs w:val="22"/>
              </w:rPr>
            </w:pPr>
            <w:r w:rsidRPr="00DF0D7B">
              <w:rPr>
                <w:rFonts w:asciiTheme="majorHAnsi" w:hAnsiTheme="majorHAnsi" w:cstheme="majorHAnsi"/>
                <w:b/>
                <w:sz w:val="22"/>
                <w:szCs w:val="22"/>
              </w:rPr>
              <w:t>Desirable</w:t>
            </w:r>
          </w:p>
        </w:tc>
      </w:tr>
      <w:tr w:rsidR="00D40D7A" w:rsidRPr="00DF0D7B" w14:paraId="775873C8" w14:textId="77777777" w:rsidTr="00D40D7A">
        <w:tc>
          <w:tcPr>
            <w:tcW w:w="5569" w:type="dxa"/>
            <w:shd w:val="clear" w:color="auto" w:fill="BDD6EE" w:themeFill="accent5" w:themeFillTint="66"/>
            <w:vAlign w:val="center"/>
          </w:tcPr>
          <w:p w14:paraId="32AA89A1" w14:textId="77777777" w:rsidR="008D586A" w:rsidRPr="00DF0D7B" w:rsidRDefault="008D586A" w:rsidP="00AC6DE4">
            <w:pPr>
              <w:rPr>
                <w:rFonts w:asciiTheme="majorHAnsi" w:hAnsiTheme="majorHAnsi" w:cstheme="majorHAnsi"/>
                <w:b/>
                <w:sz w:val="22"/>
                <w:szCs w:val="22"/>
              </w:rPr>
            </w:pPr>
            <w:r w:rsidRPr="00DF0D7B">
              <w:rPr>
                <w:rFonts w:asciiTheme="majorHAnsi" w:hAnsiTheme="majorHAnsi" w:cstheme="majorHAnsi"/>
                <w:b/>
                <w:sz w:val="22"/>
                <w:szCs w:val="22"/>
              </w:rPr>
              <w:t>Experience</w:t>
            </w:r>
          </w:p>
        </w:tc>
        <w:tc>
          <w:tcPr>
            <w:tcW w:w="1274" w:type="dxa"/>
            <w:shd w:val="clear" w:color="auto" w:fill="BDD6EE" w:themeFill="accent5" w:themeFillTint="66"/>
            <w:vAlign w:val="center"/>
          </w:tcPr>
          <w:p w14:paraId="536EAACC" w14:textId="77777777" w:rsidR="008D586A" w:rsidRPr="00DF0D7B" w:rsidRDefault="008D586A" w:rsidP="00AC6DE4">
            <w:pPr>
              <w:jc w:val="center"/>
              <w:rPr>
                <w:rFonts w:asciiTheme="majorHAnsi" w:hAnsiTheme="majorHAnsi" w:cstheme="majorHAnsi"/>
                <w:b/>
                <w:sz w:val="22"/>
                <w:szCs w:val="22"/>
              </w:rPr>
            </w:pPr>
          </w:p>
        </w:tc>
        <w:tc>
          <w:tcPr>
            <w:tcW w:w="1352" w:type="dxa"/>
            <w:shd w:val="clear" w:color="auto" w:fill="BDD6EE" w:themeFill="accent5" w:themeFillTint="66"/>
            <w:vAlign w:val="center"/>
          </w:tcPr>
          <w:p w14:paraId="579B2E9F" w14:textId="77777777" w:rsidR="008D586A" w:rsidRPr="00DF0D7B" w:rsidRDefault="008D586A" w:rsidP="00AC6DE4">
            <w:pPr>
              <w:jc w:val="center"/>
              <w:rPr>
                <w:rFonts w:asciiTheme="majorHAnsi" w:hAnsiTheme="majorHAnsi" w:cstheme="majorHAnsi"/>
                <w:b/>
                <w:sz w:val="22"/>
                <w:szCs w:val="22"/>
              </w:rPr>
            </w:pPr>
          </w:p>
        </w:tc>
      </w:tr>
      <w:tr w:rsidR="00D40D7A" w:rsidRPr="00DF0D7B" w14:paraId="427FCA6C" w14:textId="77777777" w:rsidTr="001E0022">
        <w:tc>
          <w:tcPr>
            <w:tcW w:w="5569" w:type="dxa"/>
          </w:tcPr>
          <w:p w14:paraId="07E1483E" w14:textId="37FF710D" w:rsidR="004B7AE9" w:rsidRPr="00DF0D7B" w:rsidRDefault="004B7AE9" w:rsidP="004B7AE9">
            <w:pPr>
              <w:autoSpaceDE w:val="0"/>
              <w:autoSpaceDN w:val="0"/>
              <w:adjustRightInd w:val="0"/>
              <w:rPr>
                <w:rFonts w:asciiTheme="majorHAnsi" w:hAnsiTheme="majorHAnsi" w:cstheme="majorHAnsi"/>
                <w:sz w:val="22"/>
                <w:szCs w:val="22"/>
                <w:lang w:val="en-US"/>
              </w:rPr>
            </w:pPr>
            <w:r w:rsidRPr="00DF0D7B">
              <w:rPr>
                <w:rFonts w:asciiTheme="majorHAnsi" w:hAnsiTheme="majorHAnsi" w:cstheme="majorHAnsi"/>
                <w:sz w:val="22"/>
                <w:szCs w:val="22"/>
              </w:rPr>
              <w:lastRenderedPageBreak/>
              <w:t>Experience in facilities maintenance, building services or a similar practical role.</w:t>
            </w:r>
          </w:p>
        </w:tc>
        <w:tc>
          <w:tcPr>
            <w:tcW w:w="1274" w:type="dxa"/>
            <w:vAlign w:val="center"/>
          </w:tcPr>
          <w:p w14:paraId="689D2A6B" w14:textId="7F231FC7" w:rsidR="004B7AE9" w:rsidRPr="00DF0D7B" w:rsidRDefault="004B7AE9" w:rsidP="004B7AE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c>
          <w:tcPr>
            <w:tcW w:w="1352" w:type="dxa"/>
            <w:vAlign w:val="center"/>
          </w:tcPr>
          <w:p w14:paraId="7071380A" w14:textId="77777777" w:rsidR="004B7AE9" w:rsidRPr="00DF0D7B" w:rsidRDefault="004B7AE9" w:rsidP="004B7AE9">
            <w:pPr>
              <w:jc w:val="center"/>
              <w:rPr>
                <w:rFonts w:asciiTheme="majorHAnsi" w:hAnsiTheme="majorHAnsi" w:cstheme="majorHAnsi"/>
                <w:b/>
                <w:sz w:val="22"/>
                <w:szCs w:val="22"/>
              </w:rPr>
            </w:pPr>
          </w:p>
        </w:tc>
      </w:tr>
      <w:tr w:rsidR="00D40D7A" w:rsidRPr="00DF0D7B" w14:paraId="46493682" w14:textId="77777777" w:rsidTr="001E0022">
        <w:tc>
          <w:tcPr>
            <w:tcW w:w="5569" w:type="dxa"/>
          </w:tcPr>
          <w:p w14:paraId="6C76BAD4" w14:textId="24E4DF42" w:rsidR="004B7AE9" w:rsidRPr="00DF0D7B" w:rsidRDefault="00894676" w:rsidP="004B7AE9">
            <w:pPr>
              <w:autoSpaceDE w:val="0"/>
              <w:autoSpaceDN w:val="0"/>
              <w:adjustRightInd w:val="0"/>
              <w:rPr>
                <w:rFonts w:asciiTheme="majorHAnsi" w:hAnsiTheme="majorHAnsi" w:cstheme="majorHAnsi"/>
                <w:sz w:val="22"/>
                <w:szCs w:val="22"/>
                <w:lang w:val="en-US"/>
              </w:rPr>
            </w:pPr>
            <w:r w:rsidRPr="00DF0D7B">
              <w:rPr>
                <w:rFonts w:asciiTheme="majorHAnsi" w:hAnsiTheme="majorHAnsi" w:cstheme="majorHAnsi"/>
                <w:sz w:val="22"/>
                <w:szCs w:val="22"/>
              </w:rPr>
              <w:t xml:space="preserve">Enjoys practical problem-solving and finding effective solutions to day-to-day operational issues / </w:t>
            </w:r>
            <w:r w:rsidR="004B7AE9" w:rsidRPr="00DF0D7B">
              <w:rPr>
                <w:rFonts w:asciiTheme="majorHAnsi" w:hAnsiTheme="majorHAnsi" w:cstheme="majorHAnsi"/>
                <w:sz w:val="22"/>
                <w:szCs w:val="22"/>
              </w:rPr>
              <w:t>DIY, repair and problem-solving skills.</w:t>
            </w:r>
          </w:p>
        </w:tc>
        <w:tc>
          <w:tcPr>
            <w:tcW w:w="1274" w:type="dxa"/>
            <w:vAlign w:val="center"/>
          </w:tcPr>
          <w:p w14:paraId="21EA3727" w14:textId="7EC19E36" w:rsidR="004B7AE9" w:rsidRPr="00DF0D7B" w:rsidRDefault="004B7AE9" w:rsidP="004B7AE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c>
          <w:tcPr>
            <w:tcW w:w="1352" w:type="dxa"/>
            <w:vAlign w:val="center"/>
          </w:tcPr>
          <w:p w14:paraId="31528871" w14:textId="77777777" w:rsidR="004B7AE9" w:rsidRPr="00DF0D7B" w:rsidRDefault="004B7AE9" w:rsidP="004B7AE9">
            <w:pPr>
              <w:jc w:val="center"/>
              <w:rPr>
                <w:rFonts w:asciiTheme="majorHAnsi" w:hAnsiTheme="majorHAnsi" w:cstheme="majorHAnsi"/>
                <w:b/>
                <w:sz w:val="22"/>
                <w:szCs w:val="22"/>
              </w:rPr>
            </w:pPr>
          </w:p>
        </w:tc>
      </w:tr>
      <w:tr w:rsidR="00D40D7A" w:rsidRPr="00DF0D7B" w14:paraId="441320E9" w14:textId="77777777" w:rsidTr="001E0022">
        <w:tc>
          <w:tcPr>
            <w:tcW w:w="5569" w:type="dxa"/>
          </w:tcPr>
          <w:p w14:paraId="175EC0B0" w14:textId="673A6B4D" w:rsidR="004B7AE9" w:rsidRPr="00DF0D7B" w:rsidRDefault="004B7AE9" w:rsidP="004B7AE9">
            <w:pPr>
              <w:autoSpaceDE w:val="0"/>
              <w:autoSpaceDN w:val="0"/>
              <w:adjustRightInd w:val="0"/>
              <w:rPr>
                <w:rFonts w:asciiTheme="majorHAnsi" w:hAnsiTheme="majorHAnsi" w:cstheme="majorHAnsi"/>
                <w:sz w:val="22"/>
                <w:szCs w:val="22"/>
                <w:lang w:val="en-US"/>
              </w:rPr>
            </w:pPr>
            <w:r w:rsidRPr="00DF0D7B">
              <w:rPr>
                <w:rFonts w:asciiTheme="majorHAnsi" w:hAnsiTheme="majorHAnsi" w:cstheme="majorHAnsi"/>
                <w:sz w:val="22"/>
                <w:szCs w:val="22"/>
              </w:rPr>
              <w:t>Experience using hand and power tools safely.</w:t>
            </w:r>
          </w:p>
        </w:tc>
        <w:tc>
          <w:tcPr>
            <w:tcW w:w="1274" w:type="dxa"/>
            <w:vAlign w:val="center"/>
          </w:tcPr>
          <w:p w14:paraId="2912CB53" w14:textId="77777777" w:rsidR="004B7AE9" w:rsidRPr="00DF0D7B" w:rsidRDefault="004B7AE9" w:rsidP="004B7AE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c>
          <w:tcPr>
            <w:tcW w:w="1352" w:type="dxa"/>
            <w:vAlign w:val="center"/>
          </w:tcPr>
          <w:p w14:paraId="510EE925" w14:textId="77777777" w:rsidR="004B7AE9" w:rsidRPr="00DF0D7B" w:rsidRDefault="004B7AE9" w:rsidP="004B7AE9">
            <w:pPr>
              <w:jc w:val="center"/>
              <w:rPr>
                <w:rFonts w:asciiTheme="majorHAnsi" w:hAnsiTheme="majorHAnsi" w:cstheme="majorHAnsi"/>
                <w:b/>
                <w:sz w:val="22"/>
                <w:szCs w:val="22"/>
              </w:rPr>
            </w:pPr>
          </w:p>
        </w:tc>
      </w:tr>
      <w:tr w:rsidR="00D40D7A" w:rsidRPr="00DF0D7B" w14:paraId="7045F780" w14:textId="77777777" w:rsidTr="001E0022">
        <w:tc>
          <w:tcPr>
            <w:tcW w:w="5569" w:type="dxa"/>
          </w:tcPr>
          <w:p w14:paraId="73A84508" w14:textId="1859EBEA" w:rsidR="004B7AE9" w:rsidRPr="00DF0D7B" w:rsidRDefault="004B7AE9" w:rsidP="004B7AE9">
            <w:pPr>
              <w:autoSpaceDE w:val="0"/>
              <w:autoSpaceDN w:val="0"/>
              <w:adjustRightInd w:val="0"/>
              <w:rPr>
                <w:rFonts w:asciiTheme="majorHAnsi" w:hAnsiTheme="majorHAnsi" w:cstheme="majorHAnsi"/>
                <w:sz w:val="22"/>
                <w:szCs w:val="22"/>
                <w:lang w:val="en-US"/>
              </w:rPr>
            </w:pPr>
            <w:r w:rsidRPr="00DF0D7B">
              <w:rPr>
                <w:rFonts w:asciiTheme="majorHAnsi" w:hAnsiTheme="majorHAnsi" w:cstheme="majorHAnsi"/>
                <w:sz w:val="22"/>
                <w:szCs w:val="22"/>
              </w:rPr>
              <w:t>Basic carpentry and woodworking skills.</w:t>
            </w:r>
          </w:p>
        </w:tc>
        <w:tc>
          <w:tcPr>
            <w:tcW w:w="1274" w:type="dxa"/>
            <w:vAlign w:val="center"/>
          </w:tcPr>
          <w:p w14:paraId="196D47C8" w14:textId="0663F2CE" w:rsidR="004B7AE9" w:rsidRPr="00DF0D7B" w:rsidRDefault="004B7AE9" w:rsidP="004B7AE9">
            <w:pPr>
              <w:jc w:val="center"/>
              <w:rPr>
                <w:rFonts w:asciiTheme="majorHAnsi" w:hAnsiTheme="majorHAnsi" w:cstheme="majorHAnsi"/>
                <w:b/>
                <w:sz w:val="22"/>
                <w:szCs w:val="22"/>
              </w:rPr>
            </w:pPr>
          </w:p>
        </w:tc>
        <w:tc>
          <w:tcPr>
            <w:tcW w:w="1352" w:type="dxa"/>
            <w:vAlign w:val="center"/>
          </w:tcPr>
          <w:p w14:paraId="10679183" w14:textId="43667006" w:rsidR="004B7AE9" w:rsidRPr="00DF0D7B" w:rsidRDefault="004B7AE9" w:rsidP="004B7AE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r>
      <w:tr w:rsidR="00D40D7A" w:rsidRPr="00DF0D7B" w14:paraId="4BD440E6" w14:textId="77777777" w:rsidTr="001E0022">
        <w:tc>
          <w:tcPr>
            <w:tcW w:w="5569" w:type="dxa"/>
          </w:tcPr>
          <w:p w14:paraId="0C1C5E6A" w14:textId="68ACFD96" w:rsidR="004B7AE9" w:rsidRPr="00DF0D7B" w:rsidRDefault="004B7AE9" w:rsidP="004B7AE9">
            <w:pPr>
              <w:autoSpaceDE w:val="0"/>
              <w:autoSpaceDN w:val="0"/>
              <w:adjustRightInd w:val="0"/>
              <w:rPr>
                <w:rFonts w:asciiTheme="majorHAnsi" w:hAnsiTheme="majorHAnsi" w:cstheme="majorHAnsi"/>
                <w:sz w:val="22"/>
                <w:szCs w:val="22"/>
                <w:lang w:val="en-US"/>
              </w:rPr>
            </w:pPr>
            <w:r w:rsidRPr="00DF0D7B">
              <w:rPr>
                <w:rFonts w:asciiTheme="majorHAnsi" w:hAnsiTheme="majorHAnsi" w:cstheme="majorHAnsi"/>
                <w:sz w:val="22"/>
                <w:szCs w:val="22"/>
              </w:rPr>
              <w:t>Understanding of health and safety requirements in a workplace environment.</w:t>
            </w:r>
          </w:p>
        </w:tc>
        <w:tc>
          <w:tcPr>
            <w:tcW w:w="1274" w:type="dxa"/>
            <w:vAlign w:val="center"/>
          </w:tcPr>
          <w:p w14:paraId="375EB038" w14:textId="25A2183B" w:rsidR="004B7AE9" w:rsidRPr="00DF0D7B" w:rsidRDefault="009345EC" w:rsidP="004B7AE9">
            <w:pPr>
              <w:jc w:val="center"/>
              <w:rPr>
                <w:rFonts w:asciiTheme="majorHAnsi" w:hAnsiTheme="majorHAnsi" w:cstheme="majorHAnsi"/>
                <w:b/>
                <w:sz w:val="22"/>
                <w:szCs w:val="22"/>
                <w:highlight w:val="yellow"/>
              </w:rPr>
            </w:pPr>
            <w:r w:rsidRPr="00DF0D7B">
              <w:rPr>
                <w:rFonts w:asciiTheme="majorHAnsi" w:hAnsiTheme="majorHAnsi" w:cstheme="majorHAnsi"/>
                <w:b/>
                <w:sz w:val="22"/>
                <w:szCs w:val="22"/>
              </w:rPr>
              <w:t>x</w:t>
            </w:r>
          </w:p>
        </w:tc>
        <w:tc>
          <w:tcPr>
            <w:tcW w:w="1352" w:type="dxa"/>
            <w:vAlign w:val="center"/>
          </w:tcPr>
          <w:p w14:paraId="469B3886" w14:textId="4E6014D4" w:rsidR="004B7AE9" w:rsidRPr="00DF0D7B" w:rsidRDefault="004B7AE9" w:rsidP="004B7AE9">
            <w:pPr>
              <w:jc w:val="center"/>
              <w:rPr>
                <w:rFonts w:asciiTheme="majorHAnsi" w:hAnsiTheme="majorHAnsi" w:cstheme="majorHAnsi"/>
                <w:b/>
                <w:sz w:val="22"/>
                <w:szCs w:val="22"/>
                <w:highlight w:val="yellow"/>
              </w:rPr>
            </w:pPr>
          </w:p>
        </w:tc>
      </w:tr>
      <w:tr w:rsidR="00D40D7A" w:rsidRPr="00DF0D7B" w14:paraId="0B024BAF" w14:textId="77777777" w:rsidTr="001E0022">
        <w:tc>
          <w:tcPr>
            <w:tcW w:w="5569" w:type="dxa"/>
          </w:tcPr>
          <w:p w14:paraId="28CA97B0" w14:textId="64131D39" w:rsidR="004B7AE9" w:rsidRPr="00DF0D7B" w:rsidRDefault="004B7AE9" w:rsidP="004B7AE9">
            <w:pPr>
              <w:autoSpaceDE w:val="0"/>
              <w:autoSpaceDN w:val="0"/>
              <w:adjustRightInd w:val="0"/>
              <w:rPr>
                <w:rFonts w:asciiTheme="majorHAnsi" w:hAnsiTheme="majorHAnsi" w:cstheme="majorHAnsi"/>
                <w:sz w:val="22"/>
                <w:szCs w:val="22"/>
                <w:lang w:val="en-US"/>
              </w:rPr>
            </w:pPr>
            <w:r w:rsidRPr="00DF0D7B">
              <w:rPr>
                <w:rFonts w:asciiTheme="majorHAnsi" w:hAnsiTheme="majorHAnsi" w:cstheme="majorHAnsi"/>
                <w:sz w:val="22"/>
                <w:szCs w:val="22"/>
              </w:rPr>
              <w:t>Ability to safely move and handle equipment, materials and artworks.</w:t>
            </w:r>
          </w:p>
        </w:tc>
        <w:tc>
          <w:tcPr>
            <w:tcW w:w="1274" w:type="dxa"/>
            <w:vAlign w:val="center"/>
          </w:tcPr>
          <w:p w14:paraId="7F2A167F" w14:textId="77777777" w:rsidR="004B7AE9" w:rsidRPr="00DF0D7B" w:rsidRDefault="004B7AE9" w:rsidP="004B7AE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c>
          <w:tcPr>
            <w:tcW w:w="1352" w:type="dxa"/>
            <w:vAlign w:val="center"/>
          </w:tcPr>
          <w:p w14:paraId="0CAE04FE" w14:textId="77777777" w:rsidR="004B7AE9" w:rsidRPr="00DF0D7B" w:rsidRDefault="004B7AE9" w:rsidP="004B7AE9">
            <w:pPr>
              <w:jc w:val="center"/>
              <w:rPr>
                <w:rFonts w:asciiTheme="majorHAnsi" w:hAnsiTheme="majorHAnsi" w:cstheme="majorHAnsi"/>
                <w:b/>
                <w:sz w:val="22"/>
                <w:szCs w:val="22"/>
              </w:rPr>
            </w:pPr>
          </w:p>
        </w:tc>
      </w:tr>
      <w:tr w:rsidR="00D40D7A" w:rsidRPr="00DF0D7B" w14:paraId="43BE312D" w14:textId="77777777" w:rsidTr="001E0022">
        <w:tc>
          <w:tcPr>
            <w:tcW w:w="5569" w:type="dxa"/>
          </w:tcPr>
          <w:p w14:paraId="5BE19138" w14:textId="744621B5" w:rsidR="004B7AE9" w:rsidRPr="00DF0D7B" w:rsidRDefault="004B7AE9" w:rsidP="004B7AE9">
            <w:pPr>
              <w:widowControl w:val="0"/>
              <w:tabs>
                <w:tab w:val="left" w:pos="502"/>
                <w:tab w:val="left" w:pos="644"/>
              </w:tabs>
              <w:autoSpaceDE w:val="0"/>
              <w:autoSpaceDN w:val="0"/>
              <w:adjustRightInd w:val="0"/>
              <w:rPr>
                <w:rFonts w:asciiTheme="majorHAnsi" w:hAnsiTheme="majorHAnsi" w:cstheme="majorHAnsi"/>
                <w:sz w:val="22"/>
                <w:szCs w:val="22"/>
                <w:lang w:val="en"/>
              </w:rPr>
            </w:pPr>
            <w:r w:rsidRPr="00DF0D7B">
              <w:rPr>
                <w:rFonts w:asciiTheme="majorHAnsi" w:hAnsiTheme="majorHAnsi" w:cstheme="majorHAnsi"/>
                <w:sz w:val="22"/>
                <w:szCs w:val="22"/>
              </w:rPr>
              <w:t>Ability to work independently and collaboratively.</w:t>
            </w:r>
          </w:p>
        </w:tc>
        <w:tc>
          <w:tcPr>
            <w:tcW w:w="1274" w:type="dxa"/>
            <w:vAlign w:val="center"/>
          </w:tcPr>
          <w:p w14:paraId="778CE629" w14:textId="55FA037E" w:rsidR="004B7AE9" w:rsidRPr="00DF0D7B" w:rsidRDefault="004B7AE9" w:rsidP="004B7AE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c>
          <w:tcPr>
            <w:tcW w:w="1352" w:type="dxa"/>
            <w:vAlign w:val="center"/>
          </w:tcPr>
          <w:p w14:paraId="7366A468" w14:textId="5158C7E9" w:rsidR="004B7AE9" w:rsidRPr="00DF0D7B" w:rsidRDefault="004B7AE9" w:rsidP="004B7AE9">
            <w:pPr>
              <w:jc w:val="center"/>
              <w:rPr>
                <w:rFonts w:asciiTheme="majorHAnsi" w:hAnsiTheme="majorHAnsi" w:cstheme="majorHAnsi"/>
                <w:b/>
                <w:sz w:val="22"/>
                <w:szCs w:val="22"/>
              </w:rPr>
            </w:pPr>
          </w:p>
        </w:tc>
      </w:tr>
      <w:tr w:rsidR="00D40D7A" w:rsidRPr="00DF0D7B" w14:paraId="175E2B3D" w14:textId="77777777" w:rsidTr="001E0022">
        <w:tc>
          <w:tcPr>
            <w:tcW w:w="5569" w:type="dxa"/>
          </w:tcPr>
          <w:p w14:paraId="4A0CA578" w14:textId="49E00AAA" w:rsidR="004B7AE9" w:rsidRPr="00DF0D7B" w:rsidRDefault="004B7AE9" w:rsidP="004B7AE9">
            <w:pPr>
              <w:widowControl w:val="0"/>
              <w:tabs>
                <w:tab w:val="left" w:pos="502"/>
                <w:tab w:val="left" w:pos="644"/>
              </w:tabs>
              <w:autoSpaceDE w:val="0"/>
              <w:autoSpaceDN w:val="0"/>
              <w:adjustRightInd w:val="0"/>
              <w:rPr>
                <w:rFonts w:asciiTheme="majorHAnsi" w:hAnsiTheme="majorHAnsi" w:cstheme="majorHAnsi"/>
                <w:sz w:val="22"/>
                <w:szCs w:val="22"/>
                <w:lang w:val="en"/>
              </w:rPr>
            </w:pPr>
            <w:r w:rsidRPr="00DF0D7B">
              <w:rPr>
                <w:rFonts w:asciiTheme="majorHAnsi" w:hAnsiTheme="majorHAnsi" w:cstheme="majorHAnsi"/>
                <w:sz w:val="22"/>
                <w:szCs w:val="22"/>
              </w:rPr>
              <w:t>Experience in a gallery, museum, arts venue or public building.</w:t>
            </w:r>
          </w:p>
        </w:tc>
        <w:tc>
          <w:tcPr>
            <w:tcW w:w="1274" w:type="dxa"/>
            <w:vAlign w:val="center"/>
          </w:tcPr>
          <w:p w14:paraId="6234D3FE" w14:textId="7364EE68" w:rsidR="004B7AE9" w:rsidRPr="00DF0D7B" w:rsidRDefault="004B7AE9" w:rsidP="004B7AE9">
            <w:pPr>
              <w:jc w:val="center"/>
              <w:rPr>
                <w:rFonts w:asciiTheme="majorHAnsi" w:hAnsiTheme="majorHAnsi" w:cstheme="majorHAnsi"/>
                <w:b/>
                <w:sz w:val="22"/>
                <w:szCs w:val="22"/>
              </w:rPr>
            </w:pPr>
          </w:p>
        </w:tc>
        <w:tc>
          <w:tcPr>
            <w:tcW w:w="1352" w:type="dxa"/>
            <w:vAlign w:val="center"/>
          </w:tcPr>
          <w:p w14:paraId="1FB5AA97" w14:textId="021B12BB" w:rsidR="004B7AE9" w:rsidRPr="00DF0D7B" w:rsidRDefault="004B7AE9" w:rsidP="004B7AE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r>
      <w:tr w:rsidR="004B7AE9" w:rsidRPr="00DF0D7B" w14:paraId="40EBF2FE" w14:textId="77777777" w:rsidTr="00D40D7A">
        <w:tc>
          <w:tcPr>
            <w:tcW w:w="5569" w:type="dxa"/>
            <w:shd w:val="clear" w:color="auto" w:fill="BDD6EE" w:themeFill="accent5" w:themeFillTint="66"/>
            <w:vAlign w:val="center"/>
          </w:tcPr>
          <w:p w14:paraId="675F1DED" w14:textId="77777777" w:rsidR="004B7AE9" w:rsidRPr="00DF0D7B" w:rsidRDefault="004B7AE9" w:rsidP="004B7AE9">
            <w:pPr>
              <w:widowControl w:val="0"/>
              <w:tabs>
                <w:tab w:val="left" w:pos="502"/>
                <w:tab w:val="left" w:pos="644"/>
              </w:tabs>
              <w:autoSpaceDE w:val="0"/>
              <w:autoSpaceDN w:val="0"/>
              <w:adjustRightInd w:val="0"/>
              <w:rPr>
                <w:rFonts w:asciiTheme="majorHAnsi" w:hAnsiTheme="majorHAnsi" w:cstheme="majorHAnsi"/>
                <w:b/>
                <w:sz w:val="22"/>
                <w:szCs w:val="22"/>
                <w:lang w:val="en"/>
              </w:rPr>
            </w:pPr>
            <w:r w:rsidRPr="00DF0D7B">
              <w:rPr>
                <w:rFonts w:asciiTheme="majorHAnsi" w:hAnsiTheme="majorHAnsi" w:cstheme="majorHAnsi"/>
                <w:b/>
                <w:sz w:val="22"/>
                <w:szCs w:val="22"/>
                <w:lang w:val="en"/>
              </w:rPr>
              <w:t xml:space="preserve">Qualifications and Training </w:t>
            </w:r>
          </w:p>
          <w:p w14:paraId="13900FE6" w14:textId="7801CE5A" w:rsidR="003B0029" w:rsidRPr="00DF0D7B" w:rsidRDefault="003B0029" w:rsidP="004B7AE9">
            <w:pPr>
              <w:widowControl w:val="0"/>
              <w:tabs>
                <w:tab w:val="left" w:pos="502"/>
                <w:tab w:val="left" w:pos="644"/>
              </w:tabs>
              <w:autoSpaceDE w:val="0"/>
              <w:autoSpaceDN w:val="0"/>
              <w:adjustRightInd w:val="0"/>
              <w:rPr>
                <w:rFonts w:asciiTheme="majorHAnsi" w:hAnsiTheme="majorHAnsi" w:cstheme="majorHAnsi"/>
                <w:sz w:val="22"/>
                <w:szCs w:val="22"/>
                <w:lang w:val="en"/>
              </w:rPr>
            </w:pPr>
            <w:r w:rsidRPr="00DF0D7B">
              <w:rPr>
                <w:rFonts w:asciiTheme="majorHAnsi" w:hAnsiTheme="majorHAnsi" w:cstheme="majorHAnsi"/>
                <w:sz w:val="22"/>
                <w:szCs w:val="22"/>
                <w:lang w:val="en"/>
              </w:rPr>
              <w:t xml:space="preserve">(appropriate training will be provided to the successful candidate) </w:t>
            </w:r>
          </w:p>
        </w:tc>
        <w:tc>
          <w:tcPr>
            <w:tcW w:w="1274" w:type="dxa"/>
            <w:shd w:val="clear" w:color="auto" w:fill="BDD6EE" w:themeFill="accent5" w:themeFillTint="66"/>
            <w:vAlign w:val="center"/>
          </w:tcPr>
          <w:p w14:paraId="18BEAE98" w14:textId="28142450" w:rsidR="004B7AE9" w:rsidRPr="00DF0D7B" w:rsidRDefault="004B7AE9" w:rsidP="004B7AE9">
            <w:pPr>
              <w:jc w:val="center"/>
              <w:rPr>
                <w:rFonts w:asciiTheme="majorHAnsi" w:hAnsiTheme="majorHAnsi" w:cstheme="majorHAnsi"/>
                <w:b/>
                <w:sz w:val="22"/>
                <w:szCs w:val="22"/>
              </w:rPr>
            </w:pPr>
          </w:p>
        </w:tc>
        <w:tc>
          <w:tcPr>
            <w:tcW w:w="1352" w:type="dxa"/>
            <w:shd w:val="clear" w:color="auto" w:fill="BDD6EE" w:themeFill="accent5" w:themeFillTint="66"/>
            <w:vAlign w:val="center"/>
          </w:tcPr>
          <w:p w14:paraId="663CADFF" w14:textId="544532FD" w:rsidR="004B7AE9" w:rsidRPr="00DF0D7B" w:rsidRDefault="004B7AE9" w:rsidP="004B7AE9">
            <w:pPr>
              <w:jc w:val="center"/>
              <w:rPr>
                <w:rFonts w:asciiTheme="majorHAnsi" w:hAnsiTheme="majorHAnsi" w:cstheme="majorHAnsi"/>
                <w:b/>
                <w:sz w:val="22"/>
                <w:szCs w:val="22"/>
              </w:rPr>
            </w:pPr>
          </w:p>
        </w:tc>
      </w:tr>
      <w:tr w:rsidR="004B7AE9" w:rsidRPr="00DF0D7B" w14:paraId="1B3304A3" w14:textId="77777777" w:rsidTr="004D419D">
        <w:tc>
          <w:tcPr>
            <w:tcW w:w="5569" w:type="dxa"/>
            <w:vAlign w:val="center"/>
          </w:tcPr>
          <w:p w14:paraId="4D330B8F" w14:textId="49377B41" w:rsidR="004B7AE9" w:rsidRPr="00DF0D7B" w:rsidRDefault="004B7AE9" w:rsidP="00F07ED6">
            <w:pPr>
              <w:rPr>
                <w:rFonts w:asciiTheme="majorHAnsi" w:hAnsiTheme="majorHAnsi" w:cstheme="majorHAnsi"/>
                <w:sz w:val="22"/>
                <w:szCs w:val="22"/>
              </w:rPr>
            </w:pPr>
            <w:r w:rsidRPr="00DF0D7B">
              <w:rPr>
                <w:rFonts w:asciiTheme="majorHAnsi" w:hAnsiTheme="majorHAnsi" w:cstheme="majorHAnsi"/>
                <w:sz w:val="22"/>
                <w:szCs w:val="22"/>
              </w:rPr>
              <w:t>Health and Safety training</w:t>
            </w:r>
          </w:p>
        </w:tc>
        <w:tc>
          <w:tcPr>
            <w:tcW w:w="1274" w:type="dxa"/>
            <w:vAlign w:val="center"/>
          </w:tcPr>
          <w:p w14:paraId="3A4F48BD" w14:textId="53F9E181" w:rsidR="004B7AE9" w:rsidRPr="00DF0D7B" w:rsidRDefault="004B7AE9" w:rsidP="00F07ED6">
            <w:pPr>
              <w:jc w:val="center"/>
              <w:rPr>
                <w:rFonts w:asciiTheme="majorHAnsi" w:hAnsiTheme="majorHAnsi" w:cstheme="majorHAnsi"/>
                <w:b/>
                <w:sz w:val="22"/>
                <w:szCs w:val="22"/>
              </w:rPr>
            </w:pPr>
          </w:p>
        </w:tc>
        <w:tc>
          <w:tcPr>
            <w:tcW w:w="1352" w:type="dxa"/>
            <w:vAlign w:val="center"/>
          </w:tcPr>
          <w:p w14:paraId="0EA641B2" w14:textId="4EF31DEA" w:rsidR="004B7AE9" w:rsidRPr="00DF0D7B" w:rsidRDefault="004B7AE9" w:rsidP="00F07ED6">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r>
      <w:tr w:rsidR="004B7AE9" w:rsidRPr="00DF0D7B" w14:paraId="7082FBB7" w14:textId="77777777" w:rsidTr="004D419D">
        <w:tc>
          <w:tcPr>
            <w:tcW w:w="5569" w:type="dxa"/>
            <w:vAlign w:val="center"/>
          </w:tcPr>
          <w:p w14:paraId="77E0E1F9" w14:textId="785A64DA" w:rsidR="004B7AE9" w:rsidRPr="00DF0D7B" w:rsidRDefault="003B0029" w:rsidP="00F07ED6">
            <w:pPr>
              <w:rPr>
                <w:rFonts w:asciiTheme="majorHAnsi" w:hAnsiTheme="majorHAnsi" w:cstheme="majorHAnsi"/>
                <w:sz w:val="22"/>
                <w:szCs w:val="22"/>
              </w:rPr>
            </w:pPr>
            <w:r w:rsidRPr="00DF0D7B">
              <w:rPr>
                <w:rFonts w:asciiTheme="majorHAnsi" w:hAnsiTheme="majorHAnsi" w:cstheme="majorHAnsi"/>
                <w:sz w:val="22"/>
                <w:szCs w:val="22"/>
              </w:rPr>
              <w:t xml:space="preserve">Fire marshal or fire safety training </w:t>
            </w:r>
          </w:p>
        </w:tc>
        <w:tc>
          <w:tcPr>
            <w:tcW w:w="1274" w:type="dxa"/>
            <w:vAlign w:val="center"/>
          </w:tcPr>
          <w:p w14:paraId="094A1036" w14:textId="06DE3FD9" w:rsidR="004B7AE9" w:rsidRPr="00DF0D7B" w:rsidRDefault="004B7AE9" w:rsidP="00F07ED6">
            <w:pPr>
              <w:jc w:val="center"/>
              <w:rPr>
                <w:rFonts w:asciiTheme="majorHAnsi" w:hAnsiTheme="majorHAnsi" w:cstheme="majorHAnsi"/>
                <w:b/>
                <w:sz w:val="22"/>
                <w:szCs w:val="22"/>
              </w:rPr>
            </w:pPr>
          </w:p>
        </w:tc>
        <w:tc>
          <w:tcPr>
            <w:tcW w:w="1352" w:type="dxa"/>
            <w:vAlign w:val="center"/>
          </w:tcPr>
          <w:p w14:paraId="795C99BE" w14:textId="3EDC0551" w:rsidR="004B7AE9" w:rsidRPr="00DF0D7B" w:rsidRDefault="003B0029" w:rsidP="00F07ED6">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r>
      <w:tr w:rsidR="00D40D7A" w:rsidRPr="00DF0D7B" w14:paraId="5386BD8A" w14:textId="77777777" w:rsidTr="004D419D">
        <w:tc>
          <w:tcPr>
            <w:tcW w:w="5569" w:type="dxa"/>
            <w:vAlign w:val="center"/>
          </w:tcPr>
          <w:p w14:paraId="37157763" w14:textId="1303AB39" w:rsidR="004B7AE9" w:rsidRPr="00DF0D7B" w:rsidRDefault="003B0029" w:rsidP="00F07ED6">
            <w:pPr>
              <w:rPr>
                <w:rFonts w:asciiTheme="majorHAnsi" w:hAnsiTheme="majorHAnsi" w:cstheme="majorHAnsi"/>
                <w:sz w:val="22"/>
                <w:szCs w:val="22"/>
              </w:rPr>
            </w:pPr>
            <w:r w:rsidRPr="00DF0D7B">
              <w:rPr>
                <w:rFonts w:asciiTheme="majorHAnsi" w:hAnsiTheme="majorHAnsi" w:cstheme="majorHAnsi"/>
                <w:sz w:val="22"/>
                <w:szCs w:val="22"/>
              </w:rPr>
              <w:t>A NEBOSH or IOSH qualification or equivalent experience</w:t>
            </w:r>
          </w:p>
        </w:tc>
        <w:tc>
          <w:tcPr>
            <w:tcW w:w="1274" w:type="dxa"/>
            <w:vAlign w:val="center"/>
          </w:tcPr>
          <w:p w14:paraId="4D91D021" w14:textId="2DBB3623" w:rsidR="004B7AE9" w:rsidRPr="00DF0D7B" w:rsidRDefault="004B7AE9" w:rsidP="00F07ED6">
            <w:pPr>
              <w:jc w:val="center"/>
              <w:rPr>
                <w:rFonts w:asciiTheme="majorHAnsi" w:hAnsiTheme="majorHAnsi" w:cstheme="majorHAnsi"/>
                <w:b/>
                <w:sz w:val="22"/>
                <w:szCs w:val="22"/>
              </w:rPr>
            </w:pPr>
          </w:p>
        </w:tc>
        <w:tc>
          <w:tcPr>
            <w:tcW w:w="1352" w:type="dxa"/>
            <w:vAlign w:val="center"/>
          </w:tcPr>
          <w:p w14:paraId="6DEA608C" w14:textId="0ECC7803" w:rsidR="004B7AE9" w:rsidRPr="00DF0D7B" w:rsidRDefault="003B0029" w:rsidP="00F07ED6">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r>
      <w:tr w:rsidR="00D40D7A" w:rsidRPr="00DF0D7B" w14:paraId="0B46187F" w14:textId="77777777" w:rsidTr="00E7301A">
        <w:tc>
          <w:tcPr>
            <w:tcW w:w="5569" w:type="dxa"/>
            <w:vAlign w:val="center"/>
          </w:tcPr>
          <w:p w14:paraId="4D516F95" w14:textId="7DCC8026" w:rsidR="003B0029" w:rsidRPr="00DF0D7B" w:rsidRDefault="003B0029" w:rsidP="003B0029">
            <w:pPr>
              <w:rPr>
                <w:rFonts w:asciiTheme="majorHAnsi" w:hAnsiTheme="majorHAnsi" w:cstheme="majorHAnsi"/>
                <w:sz w:val="22"/>
                <w:szCs w:val="22"/>
              </w:rPr>
            </w:pPr>
            <w:r w:rsidRPr="00DF0D7B">
              <w:rPr>
                <w:rFonts w:asciiTheme="majorHAnsi" w:hAnsiTheme="majorHAnsi" w:cstheme="majorHAnsi"/>
                <w:sz w:val="22"/>
                <w:szCs w:val="22"/>
              </w:rPr>
              <w:t xml:space="preserve">Working at Height Training </w:t>
            </w:r>
          </w:p>
        </w:tc>
        <w:tc>
          <w:tcPr>
            <w:tcW w:w="1274" w:type="dxa"/>
            <w:vAlign w:val="center"/>
          </w:tcPr>
          <w:p w14:paraId="48327820" w14:textId="727D3B3B" w:rsidR="003B0029" w:rsidRPr="00DF0D7B" w:rsidRDefault="003B0029" w:rsidP="003B0029">
            <w:pPr>
              <w:jc w:val="center"/>
              <w:rPr>
                <w:rFonts w:asciiTheme="majorHAnsi" w:hAnsiTheme="majorHAnsi" w:cstheme="majorHAnsi"/>
                <w:b/>
                <w:sz w:val="22"/>
                <w:szCs w:val="22"/>
              </w:rPr>
            </w:pPr>
          </w:p>
        </w:tc>
        <w:tc>
          <w:tcPr>
            <w:tcW w:w="1352" w:type="dxa"/>
            <w:vAlign w:val="center"/>
          </w:tcPr>
          <w:p w14:paraId="53374B06" w14:textId="295D3E86" w:rsidR="003B0029" w:rsidRPr="00DF0D7B" w:rsidRDefault="003B0029" w:rsidP="003B002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r>
      <w:tr w:rsidR="00D40D7A" w:rsidRPr="00DF0D7B" w14:paraId="27B822AE" w14:textId="77777777" w:rsidTr="00E7301A">
        <w:tc>
          <w:tcPr>
            <w:tcW w:w="5569" w:type="dxa"/>
            <w:vAlign w:val="center"/>
          </w:tcPr>
          <w:p w14:paraId="5B01C614" w14:textId="67DB9967" w:rsidR="00CB2E56" w:rsidRPr="00DF0D7B" w:rsidRDefault="00CB2E56" w:rsidP="003B0029">
            <w:pPr>
              <w:rPr>
                <w:rFonts w:asciiTheme="majorHAnsi" w:hAnsiTheme="majorHAnsi" w:cstheme="majorHAnsi"/>
                <w:sz w:val="22"/>
                <w:szCs w:val="22"/>
              </w:rPr>
            </w:pPr>
            <w:r w:rsidRPr="00DF0D7B">
              <w:rPr>
                <w:rFonts w:asciiTheme="majorHAnsi" w:hAnsiTheme="majorHAnsi" w:cstheme="majorHAnsi"/>
                <w:sz w:val="22"/>
                <w:szCs w:val="22"/>
              </w:rPr>
              <w:t>Full UK Driving Licence</w:t>
            </w:r>
          </w:p>
        </w:tc>
        <w:tc>
          <w:tcPr>
            <w:tcW w:w="1274" w:type="dxa"/>
            <w:vAlign w:val="center"/>
          </w:tcPr>
          <w:p w14:paraId="6E18E227" w14:textId="77777777" w:rsidR="00CB2E56" w:rsidRPr="00DF0D7B" w:rsidRDefault="00CB2E56" w:rsidP="003B0029">
            <w:pPr>
              <w:jc w:val="center"/>
              <w:rPr>
                <w:rFonts w:asciiTheme="majorHAnsi" w:hAnsiTheme="majorHAnsi" w:cstheme="majorHAnsi"/>
                <w:b/>
                <w:sz w:val="22"/>
                <w:szCs w:val="22"/>
              </w:rPr>
            </w:pPr>
          </w:p>
        </w:tc>
        <w:tc>
          <w:tcPr>
            <w:tcW w:w="1352" w:type="dxa"/>
            <w:vAlign w:val="center"/>
          </w:tcPr>
          <w:p w14:paraId="4BA8D9CB" w14:textId="3F88ACA0" w:rsidR="00CB2E56" w:rsidRPr="00DF0D7B" w:rsidRDefault="00CB2E56" w:rsidP="003B002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r>
      <w:tr w:rsidR="00D40D7A" w:rsidRPr="00DF0D7B" w14:paraId="781B6110" w14:textId="77777777" w:rsidTr="00D40D7A">
        <w:tc>
          <w:tcPr>
            <w:tcW w:w="5569" w:type="dxa"/>
            <w:shd w:val="clear" w:color="auto" w:fill="BDD6EE" w:themeFill="accent5" w:themeFillTint="66"/>
            <w:vAlign w:val="center"/>
          </w:tcPr>
          <w:p w14:paraId="398AB3C1" w14:textId="4DE3B385" w:rsidR="003B0029" w:rsidRPr="00DF0D7B" w:rsidRDefault="003B0029" w:rsidP="003B0029">
            <w:pPr>
              <w:rPr>
                <w:rFonts w:asciiTheme="majorHAnsi" w:hAnsiTheme="majorHAnsi" w:cstheme="majorHAnsi"/>
                <w:b/>
                <w:sz w:val="22"/>
                <w:szCs w:val="22"/>
              </w:rPr>
            </w:pPr>
            <w:r w:rsidRPr="00DF0D7B">
              <w:rPr>
                <w:rFonts w:asciiTheme="majorHAnsi" w:hAnsiTheme="majorHAnsi" w:cstheme="majorHAnsi"/>
                <w:b/>
                <w:sz w:val="22"/>
                <w:szCs w:val="22"/>
              </w:rPr>
              <w:t xml:space="preserve">Personal Qualities </w:t>
            </w:r>
          </w:p>
        </w:tc>
        <w:tc>
          <w:tcPr>
            <w:tcW w:w="1274" w:type="dxa"/>
            <w:shd w:val="clear" w:color="auto" w:fill="BDD6EE" w:themeFill="accent5" w:themeFillTint="66"/>
            <w:vAlign w:val="center"/>
          </w:tcPr>
          <w:p w14:paraId="191ED8DE" w14:textId="77777777" w:rsidR="003B0029" w:rsidRPr="00DF0D7B" w:rsidRDefault="003B0029" w:rsidP="003B0029">
            <w:pPr>
              <w:jc w:val="center"/>
              <w:rPr>
                <w:rFonts w:asciiTheme="majorHAnsi" w:hAnsiTheme="majorHAnsi" w:cstheme="majorHAnsi"/>
                <w:b/>
                <w:sz w:val="22"/>
                <w:szCs w:val="22"/>
              </w:rPr>
            </w:pPr>
          </w:p>
        </w:tc>
        <w:tc>
          <w:tcPr>
            <w:tcW w:w="1352" w:type="dxa"/>
            <w:shd w:val="clear" w:color="auto" w:fill="BDD6EE" w:themeFill="accent5" w:themeFillTint="66"/>
            <w:vAlign w:val="center"/>
          </w:tcPr>
          <w:p w14:paraId="4F7289C0" w14:textId="77777777" w:rsidR="003B0029" w:rsidRPr="00DF0D7B" w:rsidRDefault="003B0029" w:rsidP="003B0029">
            <w:pPr>
              <w:jc w:val="center"/>
              <w:rPr>
                <w:rFonts w:asciiTheme="majorHAnsi" w:hAnsiTheme="majorHAnsi" w:cstheme="majorHAnsi"/>
                <w:b/>
                <w:sz w:val="22"/>
                <w:szCs w:val="22"/>
              </w:rPr>
            </w:pPr>
          </w:p>
        </w:tc>
      </w:tr>
      <w:tr w:rsidR="00D40D7A" w:rsidRPr="00DF0D7B" w14:paraId="628945BE" w14:textId="77777777" w:rsidTr="004D419D">
        <w:tc>
          <w:tcPr>
            <w:tcW w:w="5569" w:type="dxa"/>
            <w:vAlign w:val="center"/>
          </w:tcPr>
          <w:p w14:paraId="234543CD" w14:textId="7717ACDE" w:rsidR="003B0029" w:rsidRPr="00DF0D7B" w:rsidRDefault="003B0029" w:rsidP="003B0029">
            <w:pPr>
              <w:rPr>
                <w:rFonts w:asciiTheme="majorHAnsi" w:hAnsiTheme="majorHAnsi" w:cstheme="majorHAnsi"/>
                <w:sz w:val="22"/>
                <w:szCs w:val="22"/>
              </w:rPr>
            </w:pPr>
            <w:r w:rsidRPr="00DF0D7B">
              <w:rPr>
                <w:rFonts w:asciiTheme="majorHAnsi" w:hAnsiTheme="majorHAnsi" w:cstheme="majorHAnsi"/>
                <w:sz w:val="22"/>
                <w:szCs w:val="22"/>
              </w:rPr>
              <w:t>Attention to detail</w:t>
            </w:r>
          </w:p>
        </w:tc>
        <w:tc>
          <w:tcPr>
            <w:tcW w:w="1274" w:type="dxa"/>
            <w:vAlign w:val="center"/>
          </w:tcPr>
          <w:p w14:paraId="3346DDA0" w14:textId="56F20E7D" w:rsidR="003B0029" w:rsidRPr="00DF0D7B" w:rsidRDefault="0032306B" w:rsidP="003B002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c>
          <w:tcPr>
            <w:tcW w:w="1352" w:type="dxa"/>
            <w:vAlign w:val="center"/>
          </w:tcPr>
          <w:p w14:paraId="40B107E9" w14:textId="04119027" w:rsidR="003B0029" w:rsidRPr="00DF0D7B" w:rsidRDefault="003B0029" w:rsidP="003B0029">
            <w:pPr>
              <w:jc w:val="center"/>
              <w:rPr>
                <w:rFonts w:asciiTheme="majorHAnsi" w:hAnsiTheme="majorHAnsi" w:cstheme="majorHAnsi"/>
                <w:b/>
                <w:sz w:val="22"/>
                <w:szCs w:val="22"/>
              </w:rPr>
            </w:pPr>
          </w:p>
        </w:tc>
      </w:tr>
      <w:tr w:rsidR="003B0029" w:rsidRPr="00DF0D7B" w14:paraId="1188D414" w14:textId="77777777" w:rsidTr="002C030B">
        <w:tc>
          <w:tcPr>
            <w:tcW w:w="5569" w:type="dxa"/>
          </w:tcPr>
          <w:p w14:paraId="71490E85" w14:textId="6216698F" w:rsidR="003B0029" w:rsidRPr="00DF0D7B" w:rsidRDefault="003B0029" w:rsidP="003B0029">
            <w:pPr>
              <w:rPr>
                <w:rFonts w:asciiTheme="majorHAnsi" w:hAnsiTheme="majorHAnsi" w:cstheme="majorHAnsi"/>
                <w:sz w:val="22"/>
                <w:szCs w:val="22"/>
              </w:rPr>
            </w:pPr>
            <w:r w:rsidRPr="00DF0D7B">
              <w:rPr>
                <w:rFonts w:asciiTheme="majorHAnsi" w:hAnsiTheme="majorHAnsi" w:cstheme="majorHAnsi"/>
                <w:color w:val="000000"/>
                <w:sz w:val="22"/>
                <w:szCs w:val="22"/>
              </w:rPr>
              <w:t>A supportive and compassionate attitude to working with others</w:t>
            </w:r>
          </w:p>
        </w:tc>
        <w:tc>
          <w:tcPr>
            <w:tcW w:w="1274" w:type="dxa"/>
            <w:vAlign w:val="center"/>
          </w:tcPr>
          <w:p w14:paraId="1ABF007A" w14:textId="1E3DFAF3" w:rsidR="003B0029" w:rsidRPr="00DF0D7B" w:rsidRDefault="003B0029" w:rsidP="003B002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c>
          <w:tcPr>
            <w:tcW w:w="1352" w:type="dxa"/>
            <w:vAlign w:val="center"/>
          </w:tcPr>
          <w:p w14:paraId="2C81FB0C" w14:textId="77777777" w:rsidR="003B0029" w:rsidRPr="00DF0D7B" w:rsidRDefault="003B0029" w:rsidP="003B0029">
            <w:pPr>
              <w:jc w:val="center"/>
              <w:rPr>
                <w:rFonts w:asciiTheme="majorHAnsi" w:hAnsiTheme="majorHAnsi" w:cstheme="majorHAnsi"/>
                <w:b/>
                <w:sz w:val="22"/>
                <w:szCs w:val="22"/>
              </w:rPr>
            </w:pPr>
          </w:p>
        </w:tc>
      </w:tr>
      <w:tr w:rsidR="003B0029" w:rsidRPr="00DF0D7B" w14:paraId="60B24DBF" w14:textId="77777777" w:rsidTr="002C030B">
        <w:tc>
          <w:tcPr>
            <w:tcW w:w="5569" w:type="dxa"/>
          </w:tcPr>
          <w:p w14:paraId="26D28E3E" w14:textId="10DC77E2" w:rsidR="003B0029" w:rsidRPr="00DF0D7B" w:rsidRDefault="003B0029" w:rsidP="003B0029">
            <w:pPr>
              <w:rPr>
                <w:rFonts w:asciiTheme="majorHAnsi" w:hAnsiTheme="majorHAnsi" w:cstheme="majorHAnsi"/>
                <w:sz w:val="22"/>
                <w:szCs w:val="22"/>
              </w:rPr>
            </w:pPr>
            <w:r w:rsidRPr="00DF0D7B">
              <w:rPr>
                <w:rFonts w:asciiTheme="majorHAnsi" w:hAnsiTheme="majorHAnsi" w:cstheme="majorHAnsi"/>
                <w:color w:val="000000"/>
                <w:sz w:val="22"/>
                <w:szCs w:val="22"/>
              </w:rPr>
              <w:t>Ability to work flexibly and adapt to the changing operational needs of the organisation</w:t>
            </w:r>
          </w:p>
        </w:tc>
        <w:tc>
          <w:tcPr>
            <w:tcW w:w="1274" w:type="dxa"/>
            <w:vAlign w:val="center"/>
          </w:tcPr>
          <w:p w14:paraId="76A794D2" w14:textId="4AD107E1" w:rsidR="003B0029" w:rsidRPr="00DF0D7B" w:rsidRDefault="003B0029" w:rsidP="003B002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c>
          <w:tcPr>
            <w:tcW w:w="1352" w:type="dxa"/>
            <w:vAlign w:val="center"/>
          </w:tcPr>
          <w:p w14:paraId="16053441" w14:textId="77777777" w:rsidR="003B0029" w:rsidRPr="00DF0D7B" w:rsidRDefault="003B0029" w:rsidP="003B0029">
            <w:pPr>
              <w:jc w:val="center"/>
              <w:rPr>
                <w:rFonts w:asciiTheme="majorHAnsi" w:hAnsiTheme="majorHAnsi" w:cstheme="majorHAnsi"/>
                <w:b/>
                <w:sz w:val="22"/>
                <w:szCs w:val="22"/>
              </w:rPr>
            </w:pPr>
          </w:p>
        </w:tc>
      </w:tr>
      <w:tr w:rsidR="003B0029" w:rsidRPr="00DF0D7B" w14:paraId="371E97D3" w14:textId="77777777" w:rsidTr="002C030B">
        <w:tc>
          <w:tcPr>
            <w:tcW w:w="5569" w:type="dxa"/>
          </w:tcPr>
          <w:p w14:paraId="16A94076" w14:textId="74EFD6EA" w:rsidR="003B0029" w:rsidRPr="00DF0D7B" w:rsidRDefault="003B0029" w:rsidP="003B0029">
            <w:pPr>
              <w:rPr>
                <w:rFonts w:asciiTheme="majorHAnsi" w:hAnsiTheme="majorHAnsi" w:cstheme="majorHAnsi"/>
                <w:sz w:val="22"/>
                <w:szCs w:val="22"/>
              </w:rPr>
            </w:pPr>
            <w:r w:rsidRPr="00DF0D7B">
              <w:rPr>
                <w:rFonts w:asciiTheme="majorHAnsi" w:hAnsiTheme="majorHAnsi" w:cstheme="majorHAnsi"/>
                <w:sz w:val="22"/>
                <w:szCs w:val="22"/>
              </w:rPr>
              <w:t>Ability to prioritise and work under pressure with good time management</w:t>
            </w:r>
          </w:p>
        </w:tc>
        <w:tc>
          <w:tcPr>
            <w:tcW w:w="1274" w:type="dxa"/>
            <w:vAlign w:val="center"/>
          </w:tcPr>
          <w:p w14:paraId="761AB85E" w14:textId="50282724" w:rsidR="003B0029" w:rsidRPr="00DF0D7B" w:rsidRDefault="003B0029" w:rsidP="003B002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c>
          <w:tcPr>
            <w:tcW w:w="1352" w:type="dxa"/>
            <w:vAlign w:val="center"/>
          </w:tcPr>
          <w:p w14:paraId="7A1FF59E" w14:textId="26C39908" w:rsidR="003B0029" w:rsidRPr="00DF0D7B" w:rsidRDefault="003B0029" w:rsidP="003B0029">
            <w:pPr>
              <w:jc w:val="center"/>
              <w:rPr>
                <w:rFonts w:asciiTheme="majorHAnsi" w:hAnsiTheme="majorHAnsi" w:cstheme="majorHAnsi"/>
                <w:b/>
                <w:sz w:val="22"/>
                <w:szCs w:val="22"/>
              </w:rPr>
            </w:pPr>
          </w:p>
        </w:tc>
      </w:tr>
      <w:tr w:rsidR="003B0029" w:rsidRPr="00DF0D7B" w14:paraId="06FF062A" w14:textId="77777777" w:rsidTr="002C030B">
        <w:tc>
          <w:tcPr>
            <w:tcW w:w="5569" w:type="dxa"/>
          </w:tcPr>
          <w:p w14:paraId="7620A629" w14:textId="004ACEE4" w:rsidR="003B0029" w:rsidRPr="00DF0D7B" w:rsidRDefault="003B0029" w:rsidP="003B0029">
            <w:pPr>
              <w:rPr>
                <w:rFonts w:asciiTheme="majorHAnsi" w:hAnsiTheme="majorHAnsi" w:cstheme="majorHAnsi"/>
                <w:sz w:val="22"/>
                <w:szCs w:val="22"/>
              </w:rPr>
            </w:pPr>
            <w:r w:rsidRPr="00DF0D7B">
              <w:rPr>
                <w:rFonts w:asciiTheme="majorHAnsi" w:hAnsiTheme="majorHAnsi" w:cstheme="majorHAnsi"/>
                <w:sz w:val="22"/>
                <w:szCs w:val="22"/>
              </w:rPr>
              <w:t>Proactive approach to work and in working with others</w:t>
            </w:r>
          </w:p>
        </w:tc>
        <w:tc>
          <w:tcPr>
            <w:tcW w:w="1274" w:type="dxa"/>
            <w:vAlign w:val="center"/>
          </w:tcPr>
          <w:p w14:paraId="5D937CD6" w14:textId="2F727934" w:rsidR="003B0029" w:rsidRPr="00DF0D7B" w:rsidRDefault="003B0029" w:rsidP="003B002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c>
          <w:tcPr>
            <w:tcW w:w="1352" w:type="dxa"/>
            <w:vAlign w:val="center"/>
          </w:tcPr>
          <w:p w14:paraId="7E290703" w14:textId="38D28317" w:rsidR="003B0029" w:rsidRPr="00DF0D7B" w:rsidRDefault="003B0029" w:rsidP="003B0029">
            <w:pPr>
              <w:jc w:val="center"/>
              <w:rPr>
                <w:rFonts w:asciiTheme="majorHAnsi" w:hAnsiTheme="majorHAnsi" w:cstheme="majorHAnsi"/>
                <w:b/>
                <w:sz w:val="22"/>
                <w:szCs w:val="22"/>
              </w:rPr>
            </w:pPr>
          </w:p>
        </w:tc>
      </w:tr>
      <w:tr w:rsidR="00D40D7A" w:rsidRPr="00DF0D7B" w14:paraId="366C163A" w14:textId="77777777" w:rsidTr="00D40D7A">
        <w:tc>
          <w:tcPr>
            <w:tcW w:w="5569" w:type="dxa"/>
            <w:shd w:val="clear" w:color="auto" w:fill="BDD6EE" w:themeFill="accent5" w:themeFillTint="66"/>
          </w:tcPr>
          <w:p w14:paraId="7B2FFC03" w14:textId="110F6192" w:rsidR="00D40D7A" w:rsidRPr="00DF0D7B" w:rsidRDefault="00D40D7A" w:rsidP="003B0029">
            <w:pPr>
              <w:rPr>
                <w:rFonts w:asciiTheme="majorHAnsi" w:hAnsiTheme="majorHAnsi" w:cstheme="majorHAnsi"/>
                <w:sz w:val="22"/>
                <w:szCs w:val="22"/>
              </w:rPr>
            </w:pPr>
            <w:r w:rsidRPr="00DF0D7B">
              <w:rPr>
                <w:rFonts w:asciiTheme="majorHAnsi" w:hAnsiTheme="majorHAnsi" w:cstheme="majorHAnsi"/>
                <w:b/>
                <w:bCs/>
                <w:sz w:val="22"/>
                <w:szCs w:val="22"/>
                <w:lang w:val="en-US"/>
              </w:rPr>
              <w:t>Working at The Art House: Our values</w:t>
            </w:r>
          </w:p>
        </w:tc>
        <w:tc>
          <w:tcPr>
            <w:tcW w:w="1274" w:type="dxa"/>
            <w:shd w:val="clear" w:color="auto" w:fill="BDD6EE" w:themeFill="accent5" w:themeFillTint="66"/>
            <w:vAlign w:val="center"/>
          </w:tcPr>
          <w:p w14:paraId="7AE3E643" w14:textId="77777777" w:rsidR="00D40D7A" w:rsidRPr="00DF0D7B" w:rsidRDefault="00D40D7A" w:rsidP="003B0029">
            <w:pPr>
              <w:jc w:val="center"/>
              <w:rPr>
                <w:rFonts w:asciiTheme="majorHAnsi" w:hAnsiTheme="majorHAnsi" w:cstheme="majorHAnsi"/>
                <w:b/>
                <w:sz w:val="22"/>
                <w:szCs w:val="22"/>
              </w:rPr>
            </w:pPr>
          </w:p>
        </w:tc>
        <w:tc>
          <w:tcPr>
            <w:tcW w:w="1352" w:type="dxa"/>
            <w:shd w:val="clear" w:color="auto" w:fill="BDD6EE" w:themeFill="accent5" w:themeFillTint="66"/>
            <w:vAlign w:val="center"/>
          </w:tcPr>
          <w:p w14:paraId="14059D31" w14:textId="77777777" w:rsidR="00D40D7A" w:rsidRPr="00DF0D7B" w:rsidRDefault="00D40D7A" w:rsidP="003B0029">
            <w:pPr>
              <w:jc w:val="center"/>
              <w:rPr>
                <w:rFonts w:asciiTheme="majorHAnsi" w:hAnsiTheme="majorHAnsi" w:cstheme="majorHAnsi"/>
                <w:b/>
                <w:sz w:val="22"/>
                <w:szCs w:val="22"/>
              </w:rPr>
            </w:pPr>
          </w:p>
        </w:tc>
      </w:tr>
      <w:tr w:rsidR="00D40D7A" w:rsidRPr="00DF0D7B" w14:paraId="53C82799" w14:textId="77777777" w:rsidTr="002C030B">
        <w:tc>
          <w:tcPr>
            <w:tcW w:w="5569" w:type="dxa"/>
          </w:tcPr>
          <w:p w14:paraId="0B722D21" w14:textId="6B7C454E" w:rsidR="00D40D7A" w:rsidRPr="00DF0D7B" w:rsidRDefault="00D40D7A" w:rsidP="00D40D7A">
            <w:pPr>
              <w:pStyle w:val="NormalWeb"/>
              <w:spacing w:before="0" w:beforeAutospacing="0" w:after="0" w:afterAutospacing="0"/>
              <w:textAlignment w:val="baseline"/>
              <w:rPr>
                <w:rFonts w:asciiTheme="majorHAnsi" w:hAnsiTheme="majorHAnsi" w:cstheme="majorHAnsi"/>
                <w:sz w:val="22"/>
                <w:szCs w:val="22"/>
              </w:rPr>
            </w:pPr>
            <w:r w:rsidRPr="00DF0D7B">
              <w:rPr>
                <w:rFonts w:asciiTheme="majorHAnsi" w:hAnsiTheme="majorHAnsi" w:cstheme="majorHAnsi"/>
                <w:sz w:val="22"/>
                <w:szCs w:val="22"/>
              </w:rPr>
              <w:t xml:space="preserve">A commitment to creating welcoming and inclusive spaces for diverse communities </w:t>
            </w:r>
          </w:p>
        </w:tc>
        <w:tc>
          <w:tcPr>
            <w:tcW w:w="1274" w:type="dxa"/>
            <w:vAlign w:val="center"/>
          </w:tcPr>
          <w:p w14:paraId="363A1432" w14:textId="68B57369" w:rsidR="00D40D7A" w:rsidRPr="00DF0D7B" w:rsidRDefault="00D40D7A" w:rsidP="003B002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c>
          <w:tcPr>
            <w:tcW w:w="1352" w:type="dxa"/>
            <w:vAlign w:val="center"/>
          </w:tcPr>
          <w:p w14:paraId="6D258765" w14:textId="77777777" w:rsidR="00D40D7A" w:rsidRPr="00DF0D7B" w:rsidRDefault="00D40D7A" w:rsidP="003B0029">
            <w:pPr>
              <w:jc w:val="center"/>
              <w:rPr>
                <w:rFonts w:asciiTheme="majorHAnsi" w:hAnsiTheme="majorHAnsi" w:cstheme="majorHAnsi"/>
                <w:b/>
                <w:sz w:val="22"/>
                <w:szCs w:val="22"/>
              </w:rPr>
            </w:pPr>
          </w:p>
        </w:tc>
      </w:tr>
      <w:tr w:rsidR="00D40D7A" w:rsidRPr="00DF0D7B" w14:paraId="7C41EF01" w14:textId="77777777" w:rsidTr="002C030B">
        <w:tc>
          <w:tcPr>
            <w:tcW w:w="5569" w:type="dxa"/>
          </w:tcPr>
          <w:p w14:paraId="0EDE8EF1" w14:textId="2898081F" w:rsidR="00D40D7A" w:rsidRPr="00DF0D7B" w:rsidRDefault="00D40D7A" w:rsidP="00D40D7A">
            <w:pPr>
              <w:pStyle w:val="NormalWeb"/>
              <w:spacing w:before="0" w:beforeAutospacing="0" w:after="0" w:afterAutospacing="0"/>
              <w:textAlignment w:val="baseline"/>
              <w:rPr>
                <w:rFonts w:asciiTheme="majorHAnsi" w:hAnsiTheme="majorHAnsi" w:cstheme="majorHAnsi"/>
                <w:sz w:val="22"/>
                <w:szCs w:val="22"/>
              </w:rPr>
            </w:pPr>
            <w:r w:rsidRPr="00DF0D7B">
              <w:rPr>
                <w:rFonts w:asciiTheme="majorHAnsi" w:hAnsiTheme="majorHAnsi" w:cstheme="majorHAnsi"/>
                <w:sz w:val="22"/>
                <w:szCs w:val="22"/>
              </w:rPr>
              <w:t>An understanding of, or interest in, the role of visual arts organisations in supporting artists and communities</w:t>
            </w:r>
          </w:p>
        </w:tc>
        <w:tc>
          <w:tcPr>
            <w:tcW w:w="1274" w:type="dxa"/>
            <w:vAlign w:val="center"/>
          </w:tcPr>
          <w:p w14:paraId="0B1E611C" w14:textId="5E12CF39" w:rsidR="00D40D7A" w:rsidRPr="00DF0D7B" w:rsidRDefault="00D40D7A" w:rsidP="003B0029">
            <w:pPr>
              <w:jc w:val="center"/>
              <w:rPr>
                <w:rFonts w:asciiTheme="majorHAnsi" w:hAnsiTheme="majorHAnsi" w:cstheme="majorHAnsi"/>
                <w:b/>
                <w:sz w:val="22"/>
                <w:szCs w:val="22"/>
              </w:rPr>
            </w:pPr>
            <w:r w:rsidRPr="00DF0D7B">
              <w:rPr>
                <w:rFonts w:asciiTheme="majorHAnsi" w:hAnsiTheme="majorHAnsi" w:cstheme="majorHAnsi"/>
                <w:b/>
                <w:sz w:val="22"/>
                <w:szCs w:val="22"/>
              </w:rPr>
              <w:t>x</w:t>
            </w:r>
          </w:p>
        </w:tc>
        <w:tc>
          <w:tcPr>
            <w:tcW w:w="1352" w:type="dxa"/>
            <w:vAlign w:val="center"/>
          </w:tcPr>
          <w:p w14:paraId="2780336F" w14:textId="77777777" w:rsidR="00D40D7A" w:rsidRPr="00DF0D7B" w:rsidRDefault="00D40D7A" w:rsidP="003B0029">
            <w:pPr>
              <w:jc w:val="center"/>
              <w:rPr>
                <w:rFonts w:asciiTheme="majorHAnsi" w:hAnsiTheme="majorHAnsi" w:cstheme="majorHAnsi"/>
                <w:b/>
                <w:sz w:val="22"/>
                <w:szCs w:val="22"/>
              </w:rPr>
            </w:pPr>
          </w:p>
        </w:tc>
      </w:tr>
    </w:tbl>
    <w:p w14:paraId="6BFF98AF" w14:textId="77777777" w:rsidR="00712177" w:rsidRPr="00DF0D7B" w:rsidRDefault="00712177" w:rsidP="00712177">
      <w:pPr>
        <w:autoSpaceDE w:val="0"/>
        <w:autoSpaceDN w:val="0"/>
        <w:adjustRightInd w:val="0"/>
        <w:rPr>
          <w:rFonts w:asciiTheme="majorHAnsi" w:hAnsiTheme="majorHAnsi" w:cstheme="majorHAnsi"/>
          <w:b/>
          <w:bCs/>
          <w:sz w:val="22"/>
          <w:szCs w:val="22"/>
          <w:lang w:val="en-US"/>
        </w:rPr>
      </w:pPr>
    </w:p>
    <w:p w14:paraId="6B51D18B" w14:textId="77777777" w:rsidR="003A11C4" w:rsidRPr="00DF0D7B" w:rsidRDefault="003A11C4">
      <w:pPr>
        <w:rPr>
          <w:rFonts w:asciiTheme="majorHAnsi" w:hAnsiTheme="majorHAnsi" w:cstheme="majorHAnsi"/>
          <w:b/>
          <w:bCs/>
          <w:sz w:val="22"/>
          <w:szCs w:val="22"/>
        </w:rPr>
      </w:pPr>
    </w:p>
    <w:p w14:paraId="10D3770F" w14:textId="77777777" w:rsidR="003A11C4" w:rsidRPr="00DF0D7B" w:rsidRDefault="003A11C4">
      <w:pPr>
        <w:rPr>
          <w:rFonts w:asciiTheme="majorHAnsi" w:hAnsiTheme="majorHAnsi" w:cstheme="majorHAnsi"/>
          <w:b/>
          <w:bCs/>
          <w:sz w:val="22"/>
          <w:szCs w:val="22"/>
        </w:rPr>
      </w:pPr>
    </w:p>
    <w:p w14:paraId="4B2E94B0" w14:textId="3CE0A2D4" w:rsidR="003A11C4" w:rsidRPr="00DF0D7B" w:rsidRDefault="0037657B">
      <w:pPr>
        <w:rPr>
          <w:rFonts w:asciiTheme="majorHAnsi" w:hAnsiTheme="majorHAnsi" w:cstheme="majorHAnsi"/>
          <w:b/>
          <w:bCs/>
          <w:sz w:val="22"/>
          <w:szCs w:val="22"/>
        </w:rPr>
      </w:pPr>
      <w:r w:rsidRPr="00DF0D7B">
        <w:rPr>
          <w:rFonts w:asciiTheme="majorHAnsi" w:hAnsiTheme="majorHAnsi" w:cstheme="majorHAnsi"/>
          <w:b/>
          <w:bCs/>
          <w:sz w:val="22"/>
          <w:szCs w:val="22"/>
        </w:rPr>
        <w:t>Why Work Here</w:t>
      </w:r>
    </w:p>
    <w:p w14:paraId="4C73D3AD" w14:textId="77777777" w:rsidR="0037657B" w:rsidRPr="00DF0D7B" w:rsidRDefault="0037657B">
      <w:pPr>
        <w:rPr>
          <w:rFonts w:asciiTheme="majorHAnsi" w:hAnsiTheme="majorHAnsi" w:cstheme="majorHAnsi"/>
          <w:sz w:val="22"/>
          <w:szCs w:val="22"/>
        </w:rPr>
      </w:pPr>
    </w:p>
    <w:p w14:paraId="3184C534" w14:textId="0926C821" w:rsidR="00FA5F4A" w:rsidRPr="00DF0D7B" w:rsidRDefault="00CB2E56">
      <w:pPr>
        <w:rPr>
          <w:rFonts w:asciiTheme="majorHAnsi" w:hAnsiTheme="majorHAnsi" w:cstheme="majorHAnsi"/>
          <w:sz w:val="22"/>
          <w:szCs w:val="22"/>
        </w:rPr>
      </w:pPr>
      <w:r w:rsidRPr="00DF0D7B">
        <w:rPr>
          <w:rFonts w:asciiTheme="majorHAnsi" w:hAnsiTheme="majorHAnsi" w:cstheme="majorHAnsi"/>
          <w:sz w:val="22"/>
          <w:szCs w:val="22"/>
        </w:rPr>
        <w:t>The Art House is a leading visual arts organisation supporting artists at all stages of their careers through exhibitions, residencies and creative projects. We are home to more than 45 artist studios and provide public access to our Print Studio, Ceramics Studio and Darkroom. We also deliver a wide range of Creative Arts and Health programmes and are proud to be both a Studio of Sanctuary and Gallery of Sanctuary. We are committed to accessibility, inclusion and creating welcoming spaces for artists, communities and visitors. This role offers the opportunity to contribute to an ambitious programme of exhibitions, residencies and creative activity while developing practical facilities and technical skills.</w:t>
      </w:r>
    </w:p>
    <w:sectPr w:rsidR="00FA5F4A" w:rsidRPr="00DF0D7B" w:rsidSect="00C21A45">
      <w:headerReference w:type="default" r:id="rId8"/>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B96FB" w14:textId="77777777" w:rsidR="0044336A" w:rsidRDefault="0044336A">
      <w:r>
        <w:separator/>
      </w:r>
    </w:p>
  </w:endnote>
  <w:endnote w:type="continuationSeparator" w:id="0">
    <w:p w14:paraId="6C659BB6" w14:textId="77777777" w:rsidR="0044336A" w:rsidRDefault="0044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37723" w14:textId="77777777" w:rsidR="0044336A" w:rsidRDefault="0044336A">
      <w:r>
        <w:separator/>
      </w:r>
    </w:p>
  </w:footnote>
  <w:footnote w:type="continuationSeparator" w:id="0">
    <w:p w14:paraId="5E9CA191" w14:textId="77777777" w:rsidR="0044336A" w:rsidRDefault="00443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1D01" w14:textId="4A5B6EC9" w:rsidR="00FA5243" w:rsidRDefault="005F7BD0">
    <w:pPr>
      <w:pStyle w:val="Header"/>
    </w:pPr>
    <w:r>
      <w:rPr>
        <w:rFonts w:ascii="Century Gothic" w:eastAsia="Century Gothic" w:hAnsi="Century Gothic" w:cs="Century Gothic"/>
        <w:noProof/>
        <w:color w:val="000000"/>
        <w:sz w:val="22"/>
        <w:szCs w:val="22"/>
      </w:rPr>
      <w:drawing>
        <wp:anchor distT="0" distB="0" distL="114300" distR="114300" simplePos="0" relativeHeight="251658240" behindDoc="1" locked="0" layoutInCell="1" allowOverlap="1" wp14:anchorId="30B5EA5D" wp14:editId="11206649">
          <wp:simplePos x="0" y="0"/>
          <wp:positionH relativeFrom="column">
            <wp:posOffset>3694361</wp:posOffset>
          </wp:positionH>
          <wp:positionV relativeFrom="paragraph">
            <wp:posOffset>2540</wp:posOffset>
          </wp:positionV>
          <wp:extent cx="2171700" cy="266700"/>
          <wp:effectExtent l="0" t="0" r="0" b="0"/>
          <wp:wrapTight wrapText="bothSides">
            <wp:wrapPolygon edited="0">
              <wp:start x="0" y="0"/>
              <wp:lineTo x="0" y="4629"/>
              <wp:lineTo x="379" y="20057"/>
              <wp:lineTo x="21411" y="20057"/>
              <wp:lineTo x="21411" y="4629"/>
              <wp:lineTo x="14589" y="0"/>
              <wp:lineTo x="0" y="0"/>
            </wp:wrapPolygon>
          </wp:wrapTight>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71700" cy="266700"/>
                  </a:xfrm>
                  <a:prstGeom prst="rect">
                    <a:avLst/>
                  </a:prstGeom>
                  <a:ln/>
                </pic:spPr>
              </pic:pic>
            </a:graphicData>
          </a:graphic>
        </wp:anchor>
      </w:drawing>
    </w:r>
  </w:p>
  <w:p w14:paraId="12761249" w14:textId="5DF651A7" w:rsidR="005A0968" w:rsidRDefault="005A0968">
    <w:pPr>
      <w:pStyle w:val="Header"/>
    </w:pPr>
  </w:p>
  <w:p w14:paraId="4DA75E4A" w14:textId="77777777" w:rsidR="005A0968" w:rsidRDefault="005A0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4CC6032"/>
    <w:lvl w:ilvl="0">
      <w:numFmt w:val="bullet"/>
      <w:lvlText w:val="*"/>
      <w:lvlJc w:val="left"/>
    </w:lvl>
  </w:abstractNum>
  <w:abstractNum w:abstractNumId="1" w15:restartNumberingAfterBreak="0">
    <w:nsid w:val="000E3EDB"/>
    <w:multiLevelType w:val="hybridMultilevel"/>
    <w:tmpl w:val="4F66561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5B6B99"/>
    <w:multiLevelType w:val="hybridMultilevel"/>
    <w:tmpl w:val="10EA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64F6A"/>
    <w:multiLevelType w:val="hybridMultilevel"/>
    <w:tmpl w:val="B1F6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15260"/>
    <w:multiLevelType w:val="hybridMultilevel"/>
    <w:tmpl w:val="1158BDA8"/>
    <w:lvl w:ilvl="0" w:tplc="04090003">
      <w:start w:val="1"/>
      <w:numFmt w:val="bullet"/>
      <w:lvlText w:val="o"/>
      <w:lvlJc w:val="left"/>
      <w:pPr>
        <w:tabs>
          <w:tab w:val="num" w:pos="1440"/>
        </w:tabs>
        <w:ind w:left="1440" w:hanging="360"/>
      </w:pPr>
      <w:rPr>
        <w:rFonts w:ascii="Courier New" w:hAnsi="Courier New" w:cs="Courier New"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BB66EDA"/>
    <w:multiLevelType w:val="multilevel"/>
    <w:tmpl w:val="7B90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A670B"/>
    <w:multiLevelType w:val="hybridMultilevel"/>
    <w:tmpl w:val="A108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D52D7"/>
    <w:multiLevelType w:val="hybridMultilevel"/>
    <w:tmpl w:val="3488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274A2"/>
    <w:multiLevelType w:val="hybridMultilevel"/>
    <w:tmpl w:val="907C7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01913"/>
    <w:multiLevelType w:val="hybridMultilevel"/>
    <w:tmpl w:val="4B16E80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221A785D"/>
    <w:multiLevelType w:val="hybridMultilevel"/>
    <w:tmpl w:val="D7EA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A0C8C"/>
    <w:multiLevelType w:val="hybridMultilevel"/>
    <w:tmpl w:val="1D385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031A7"/>
    <w:multiLevelType w:val="hybridMultilevel"/>
    <w:tmpl w:val="0FDCCD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4C7991"/>
    <w:multiLevelType w:val="hybridMultilevel"/>
    <w:tmpl w:val="F1FCFB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E344122"/>
    <w:multiLevelType w:val="hybridMultilevel"/>
    <w:tmpl w:val="FBE669CC"/>
    <w:lvl w:ilvl="0" w:tplc="91CA9EEC">
      <w:start w:val="1"/>
      <w:numFmt w:val="bullet"/>
      <w:lvlText w:val=""/>
      <w:lvlJc w:val="left"/>
      <w:pPr>
        <w:tabs>
          <w:tab w:val="num" w:pos="227"/>
        </w:tabs>
        <w:ind w:left="227" w:hanging="221"/>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FC354F"/>
    <w:multiLevelType w:val="hybridMultilevel"/>
    <w:tmpl w:val="CF56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26085"/>
    <w:multiLevelType w:val="multilevel"/>
    <w:tmpl w:val="1FAE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D2DA2"/>
    <w:multiLevelType w:val="hybridMultilevel"/>
    <w:tmpl w:val="939A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07998"/>
    <w:multiLevelType w:val="hybridMultilevel"/>
    <w:tmpl w:val="82CE9B3C"/>
    <w:lvl w:ilvl="0" w:tplc="91CA9EEC">
      <w:start w:val="1"/>
      <w:numFmt w:val="bullet"/>
      <w:lvlText w:val=""/>
      <w:lvlJc w:val="left"/>
      <w:pPr>
        <w:tabs>
          <w:tab w:val="num" w:pos="227"/>
        </w:tabs>
        <w:ind w:left="227" w:hanging="22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5A6059"/>
    <w:multiLevelType w:val="hybridMultilevel"/>
    <w:tmpl w:val="23DC342C"/>
    <w:lvl w:ilvl="0" w:tplc="64CC6032">
      <w:numFmt w:val="bullet"/>
      <w:lvlText w:val=""/>
      <w:legacy w:legacy="1" w:legacySpace="0" w:legacyIndent="360"/>
      <w:lvlJc w:val="left"/>
      <w:rPr>
        <w:rFonts w:ascii="Symbol" w:hAnsi="Symbol" w:hint="default"/>
      </w:rPr>
    </w:lvl>
    <w:lvl w:ilvl="1" w:tplc="04090003" w:tentative="1">
      <w:start w:val="1"/>
      <w:numFmt w:val="bullet"/>
      <w:lvlText w:val="o"/>
      <w:lvlJc w:val="left"/>
      <w:pPr>
        <w:ind w:left="-10" w:hanging="360"/>
      </w:pPr>
      <w:rPr>
        <w:rFonts w:ascii="Courier New" w:hAnsi="Courier New" w:cs="Courier New" w:hint="default"/>
      </w:rPr>
    </w:lvl>
    <w:lvl w:ilvl="2" w:tplc="04090005" w:tentative="1">
      <w:start w:val="1"/>
      <w:numFmt w:val="bullet"/>
      <w:lvlText w:val=""/>
      <w:lvlJc w:val="left"/>
      <w:pPr>
        <w:ind w:left="710" w:hanging="360"/>
      </w:pPr>
      <w:rPr>
        <w:rFonts w:ascii="Wingdings" w:hAnsi="Wingdings" w:hint="default"/>
      </w:rPr>
    </w:lvl>
    <w:lvl w:ilvl="3" w:tplc="04090001" w:tentative="1">
      <w:start w:val="1"/>
      <w:numFmt w:val="bullet"/>
      <w:lvlText w:val=""/>
      <w:lvlJc w:val="left"/>
      <w:pPr>
        <w:ind w:left="1430" w:hanging="360"/>
      </w:pPr>
      <w:rPr>
        <w:rFonts w:ascii="Symbol" w:hAnsi="Symbol" w:hint="default"/>
      </w:rPr>
    </w:lvl>
    <w:lvl w:ilvl="4" w:tplc="04090003" w:tentative="1">
      <w:start w:val="1"/>
      <w:numFmt w:val="bullet"/>
      <w:lvlText w:val="o"/>
      <w:lvlJc w:val="left"/>
      <w:pPr>
        <w:ind w:left="2150" w:hanging="360"/>
      </w:pPr>
      <w:rPr>
        <w:rFonts w:ascii="Courier New" w:hAnsi="Courier New" w:cs="Courier New" w:hint="default"/>
      </w:rPr>
    </w:lvl>
    <w:lvl w:ilvl="5" w:tplc="04090005" w:tentative="1">
      <w:start w:val="1"/>
      <w:numFmt w:val="bullet"/>
      <w:lvlText w:val=""/>
      <w:lvlJc w:val="left"/>
      <w:pPr>
        <w:ind w:left="2870" w:hanging="360"/>
      </w:pPr>
      <w:rPr>
        <w:rFonts w:ascii="Wingdings" w:hAnsi="Wingdings" w:hint="default"/>
      </w:rPr>
    </w:lvl>
    <w:lvl w:ilvl="6" w:tplc="04090001" w:tentative="1">
      <w:start w:val="1"/>
      <w:numFmt w:val="bullet"/>
      <w:lvlText w:val=""/>
      <w:lvlJc w:val="left"/>
      <w:pPr>
        <w:ind w:left="3590" w:hanging="360"/>
      </w:pPr>
      <w:rPr>
        <w:rFonts w:ascii="Symbol" w:hAnsi="Symbol" w:hint="default"/>
      </w:rPr>
    </w:lvl>
    <w:lvl w:ilvl="7" w:tplc="04090003" w:tentative="1">
      <w:start w:val="1"/>
      <w:numFmt w:val="bullet"/>
      <w:lvlText w:val="o"/>
      <w:lvlJc w:val="left"/>
      <w:pPr>
        <w:ind w:left="4310" w:hanging="360"/>
      </w:pPr>
      <w:rPr>
        <w:rFonts w:ascii="Courier New" w:hAnsi="Courier New" w:cs="Courier New" w:hint="default"/>
      </w:rPr>
    </w:lvl>
    <w:lvl w:ilvl="8" w:tplc="04090005" w:tentative="1">
      <w:start w:val="1"/>
      <w:numFmt w:val="bullet"/>
      <w:lvlText w:val=""/>
      <w:lvlJc w:val="left"/>
      <w:pPr>
        <w:ind w:left="5030" w:hanging="360"/>
      </w:pPr>
      <w:rPr>
        <w:rFonts w:ascii="Wingdings" w:hAnsi="Wingdings" w:hint="default"/>
      </w:rPr>
    </w:lvl>
  </w:abstractNum>
  <w:abstractNum w:abstractNumId="20" w15:restartNumberingAfterBreak="0">
    <w:nsid w:val="459B7E1A"/>
    <w:multiLevelType w:val="hybridMultilevel"/>
    <w:tmpl w:val="BF94378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6BB357F"/>
    <w:multiLevelType w:val="hybridMultilevel"/>
    <w:tmpl w:val="CAA0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A2F1E"/>
    <w:multiLevelType w:val="multilevel"/>
    <w:tmpl w:val="A0D8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192070"/>
    <w:multiLevelType w:val="hybridMultilevel"/>
    <w:tmpl w:val="3A8E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AF320B"/>
    <w:multiLevelType w:val="hybridMultilevel"/>
    <w:tmpl w:val="0144D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77ABA"/>
    <w:multiLevelType w:val="hybridMultilevel"/>
    <w:tmpl w:val="0FBA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A976BB"/>
    <w:multiLevelType w:val="hybridMultilevel"/>
    <w:tmpl w:val="7AB2915A"/>
    <w:lvl w:ilvl="0" w:tplc="64CC6032">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76045"/>
    <w:multiLevelType w:val="multilevel"/>
    <w:tmpl w:val="FD04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276D09"/>
    <w:multiLevelType w:val="hybridMultilevel"/>
    <w:tmpl w:val="69A2F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461BE0"/>
    <w:multiLevelType w:val="hybridMultilevel"/>
    <w:tmpl w:val="31A4E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659CA"/>
    <w:multiLevelType w:val="hybridMultilevel"/>
    <w:tmpl w:val="C110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B25D50"/>
    <w:multiLevelType w:val="hybridMultilevel"/>
    <w:tmpl w:val="172A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85F42"/>
    <w:multiLevelType w:val="hybridMultilevel"/>
    <w:tmpl w:val="58A0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A02648"/>
    <w:multiLevelType w:val="hybridMultilevel"/>
    <w:tmpl w:val="94F0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C154C"/>
    <w:multiLevelType w:val="hybridMultilevel"/>
    <w:tmpl w:val="5C8A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F621A"/>
    <w:multiLevelType w:val="multilevel"/>
    <w:tmpl w:val="7B90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8"/>
  </w:num>
  <w:num w:numId="4">
    <w:abstractNumId w:val="14"/>
  </w:num>
  <w:num w:numId="5">
    <w:abstractNumId w:val="20"/>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24"/>
  </w:num>
  <w:num w:numId="8">
    <w:abstractNumId w:val="8"/>
  </w:num>
  <w:num w:numId="9">
    <w:abstractNumId w:val="10"/>
  </w:num>
  <w:num w:numId="10">
    <w:abstractNumId w:val="13"/>
  </w:num>
  <w:num w:numId="11">
    <w:abstractNumId w:val="25"/>
  </w:num>
  <w:num w:numId="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6"/>
  </w:num>
  <w:num w:numId="15">
    <w:abstractNumId w:val="19"/>
  </w:num>
  <w:num w:numId="16">
    <w:abstractNumId w:val="34"/>
  </w:num>
  <w:num w:numId="17">
    <w:abstractNumId w:val="15"/>
  </w:num>
  <w:num w:numId="18">
    <w:abstractNumId w:val="30"/>
  </w:num>
  <w:num w:numId="19">
    <w:abstractNumId w:val="21"/>
  </w:num>
  <w:num w:numId="20">
    <w:abstractNumId w:val="28"/>
  </w:num>
  <w:num w:numId="21">
    <w:abstractNumId w:val="23"/>
  </w:num>
  <w:num w:numId="22">
    <w:abstractNumId w:val="32"/>
  </w:num>
  <w:num w:numId="23">
    <w:abstractNumId w:val="6"/>
  </w:num>
  <w:num w:numId="24">
    <w:abstractNumId w:val="7"/>
  </w:num>
  <w:num w:numId="25">
    <w:abstractNumId w:val="11"/>
  </w:num>
  <w:num w:numId="26">
    <w:abstractNumId w:val="17"/>
  </w:num>
  <w:num w:numId="27">
    <w:abstractNumId w:val="33"/>
  </w:num>
  <w:num w:numId="28">
    <w:abstractNumId w:val="3"/>
  </w:num>
  <w:num w:numId="29">
    <w:abstractNumId w:val="31"/>
  </w:num>
  <w:num w:numId="30">
    <w:abstractNumId w:val="12"/>
  </w:num>
  <w:num w:numId="31">
    <w:abstractNumId w:val="2"/>
  </w:num>
  <w:num w:numId="32">
    <w:abstractNumId w:val="29"/>
  </w:num>
  <w:num w:numId="33">
    <w:abstractNumId w:val="16"/>
  </w:num>
  <w:num w:numId="34">
    <w:abstractNumId w:val="22"/>
  </w:num>
  <w:num w:numId="35">
    <w:abstractNumId w:val="27"/>
  </w:num>
  <w:num w:numId="36">
    <w:abstractNumId w:val="35"/>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E5"/>
    <w:rsid w:val="00007138"/>
    <w:rsid w:val="00032758"/>
    <w:rsid w:val="00047658"/>
    <w:rsid w:val="000517C8"/>
    <w:rsid w:val="0005293C"/>
    <w:rsid w:val="00053C30"/>
    <w:rsid w:val="0005610E"/>
    <w:rsid w:val="0006217C"/>
    <w:rsid w:val="00064AA3"/>
    <w:rsid w:val="00065DEC"/>
    <w:rsid w:val="00075B01"/>
    <w:rsid w:val="000864FA"/>
    <w:rsid w:val="0008702A"/>
    <w:rsid w:val="00094426"/>
    <w:rsid w:val="00096E8D"/>
    <w:rsid w:val="000C05B7"/>
    <w:rsid w:val="000C0606"/>
    <w:rsid w:val="000C56C7"/>
    <w:rsid w:val="000D0CEB"/>
    <w:rsid w:val="000D5563"/>
    <w:rsid w:val="000D79E8"/>
    <w:rsid w:val="000F63FF"/>
    <w:rsid w:val="000F77DB"/>
    <w:rsid w:val="000F79E1"/>
    <w:rsid w:val="00101FDE"/>
    <w:rsid w:val="001055BF"/>
    <w:rsid w:val="001104A2"/>
    <w:rsid w:val="001119DB"/>
    <w:rsid w:val="00115940"/>
    <w:rsid w:val="001170E6"/>
    <w:rsid w:val="0012693B"/>
    <w:rsid w:val="001317D2"/>
    <w:rsid w:val="00135450"/>
    <w:rsid w:val="00135ACD"/>
    <w:rsid w:val="001640A0"/>
    <w:rsid w:val="00165332"/>
    <w:rsid w:val="00181C69"/>
    <w:rsid w:val="00194B6F"/>
    <w:rsid w:val="001A2A28"/>
    <w:rsid w:val="001A6E05"/>
    <w:rsid w:val="001B2543"/>
    <w:rsid w:val="001D39BB"/>
    <w:rsid w:val="001E4B5D"/>
    <w:rsid w:val="001E6794"/>
    <w:rsid w:val="00204A11"/>
    <w:rsid w:val="00232904"/>
    <w:rsid w:val="002348EB"/>
    <w:rsid w:val="00241F04"/>
    <w:rsid w:val="00250AD4"/>
    <w:rsid w:val="00252138"/>
    <w:rsid w:val="00252E3D"/>
    <w:rsid w:val="00290FED"/>
    <w:rsid w:val="002964EE"/>
    <w:rsid w:val="002977D3"/>
    <w:rsid w:val="002A2561"/>
    <w:rsid w:val="002B307C"/>
    <w:rsid w:val="002C0261"/>
    <w:rsid w:val="002C04E5"/>
    <w:rsid w:val="002E74FC"/>
    <w:rsid w:val="002F0A61"/>
    <w:rsid w:val="002F15E8"/>
    <w:rsid w:val="0030359D"/>
    <w:rsid w:val="00313FFA"/>
    <w:rsid w:val="003175C8"/>
    <w:rsid w:val="003214F5"/>
    <w:rsid w:val="0032306B"/>
    <w:rsid w:val="00326415"/>
    <w:rsid w:val="0033180C"/>
    <w:rsid w:val="00345ADE"/>
    <w:rsid w:val="00350308"/>
    <w:rsid w:val="00352554"/>
    <w:rsid w:val="00356C01"/>
    <w:rsid w:val="00364548"/>
    <w:rsid w:val="00367DE9"/>
    <w:rsid w:val="0037657B"/>
    <w:rsid w:val="00377BAD"/>
    <w:rsid w:val="003847C7"/>
    <w:rsid w:val="0039064B"/>
    <w:rsid w:val="00391E5B"/>
    <w:rsid w:val="003A11C4"/>
    <w:rsid w:val="003B0029"/>
    <w:rsid w:val="003C3C2A"/>
    <w:rsid w:val="003D5734"/>
    <w:rsid w:val="003E0A42"/>
    <w:rsid w:val="00412ABA"/>
    <w:rsid w:val="0044336A"/>
    <w:rsid w:val="00443DF5"/>
    <w:rsid w:val="0044448B"/>
    <w:rsid w:val="00446D9B"/>
    <w:rsid w:val="00447C5E"/>
    <w:rsid w:val="004515BC"/>
    <w:rsid w:val="00463ED9"/>
    <w:rsid w:val="00471E79"/>
    <w:rsid w:val="00485272"/>
    <w:rsid w:val="00497BBC"/>
    <w:rsid w:val="004A6541"/>
    <w:rsid w:val="004B10DB"/>
    <w:rsid w:val="004B3C50"/>
    <w:rsid w:val="004B6633"/>
    <w:rsid w:val="004B7AE9"/>
    <w:rsid w:val="004C1285"/>
    <w:rsid w:val="004C5AFC"/>
    <w:rsid w:val="004D419D"/>
    <w:rsid w:val="004E4009"/>
    <w:rsid w:val="00504CB1"/>
    <w:rsid w:val="00521DA3"/>
    <w:rsid w:val="00524CFC"/>
    <w:rsid w:val="00537E02"/>
    <w:rsid w:val="005459DB"/>
    <w:rsid w:val="005523F0"/>
    <w:rsid w:val="0055471F"/>
    <w:rsid w:val="00556172"/>
    <w:rsid w:val="00560EA2"/>
    <w:rsid w:val="00564D32"/>
    <w:rsid w:val="0057177B"/>
    <w:rsid w:val="005A0968"/>
    <w:rsid w:val="005A44BF"/>
    <w:rsid w:val="005A63AC"/>
    <w:rsid w:val="005A797A"/>
    <w:rsid w:val="005B5ABE"/>
    <w:rsid w:val="005B7C5E"/>
    <w:rsid w:val="005C51C5"/>
    <w:rsid w:val="005E0106"/>
    <w:rsid w:val="005F5567"/>
    <w:rsid w:val="005F5CB5"/>
    <w:rsid w:val="005F7BD0"/>
    <w:rsid w:val="00602E71"/>
    <w:rsid w:val="00603441"/>
    <w:rsid w:val="00605FDE"/>
    <w:rsid w:val="006105D6"/>
    <w:rsid w:val="00612C00"/>
    <w:rsid w:val="00626467"/>
    <w:rsid w:val="0065183C"/>
    <w:rsid w:val="00657FB7"/>
    <w:rsid w:val="0066071B"/>
    <w:rsid w:val="00674A98"/>
    <w:rsid w:val="0069102E"/>
    <w:rsid w:val="00692F7B"/>
    <w:rsid w:val="006A074C"/>
    <w:rsid w:val="006A2123"/>
    <w:rsid w:val="006A4978"/>
    <w:rsid w:val="006B6599"/>
    <w:rsid w:val="006C17CE"/>
    <w:rsid w:val="006C3EB8"/>
    <w:rsid w:val="006E7716"/>
    <w:rsid w:val="006F19DE"/>
    <w:rsid w:val="006F4BE1"/>
    <w:rsid w:val="00701502"/>
    <w:rsid w:val="0071054D"/>
    <w:rsid w:val="00712177"/>
    <w:rsid w:val="007168BC"/>
    <w:rsid w:val="00732488"/>
    <w:rsid w:val="00745685"/>
    <w:rsid w:val="0075108F"/>
    <w:rsid w:val="00753991"/>
    <w:rsid w:val="00776F99"/>
    <w:rsid w:val="00783C3C"/>
    <w:rsid w:val="00790276"/>
    <w:rsid w:val="00792E1D"/>
    <w:rsid w:val="00796352"/>
    <w:rsid w:val="007D24ED"/>
    <w:rsid w:val="007E57BF"/>
    <w:rsid w:val="007F0E8E"/>
    <w:rsid w:val="007F2A5D"/>
    <w:rsid w:val="007F33A6"/>
    <w:rsid w:val="00811DD7"/>
    <w:rsid w:val="0082211A"/>
    <w:rsid w:val="00822403"/>
    <w:rsid w:val="00825387"/>
    <w:rsid w:val="00830F54"/>
    <w:rsid w:val="0086064D"/>
    <w:rsid w:val="00866C49"/>
    <w:rsid w:val="00873DE7"/>
    <w:rsid w:val="00894676"/>
    <w:rsid w:val="00897C0B"/>
    <w:rsid w:val="008A2430"/>
    <w:rsid w:val="008C3A82"/>
    <w:rsid w:val="008D586A"/>
    <w:rsid w:val="008E2D96"/>
    <w:rsid w:val="008F14C6"/>
    <w:rsid w:val="008F6764"/>
    <w:rsid w:val="009345EC"/>
    <w:rsid w:val="00960796"/>
    <w:rsid w:val="009714E1"/>
    <w:rsid w:val="009761EB"/>
    <w:rsid w:val="00994DDD"/>
    <w:rsid w:val="00997A53"/>
    <w:rsid w:val="009A6073"/>
    <w:rsid w:val="009C1C97"/>
    <w:rsid w:val="009C2900"/>
    <w:rsid w:val="009D101E"/>
    <w:rsid w:val="009D2093"/>
    <w:rsid w:val="009D277A"/>
    <w:rsid w:val="009E19CC"/>
    <w:rsid w:val="009E3A6D"/>
    <w:rsid w:val="009F7040"/>
    <w:rsid w:val="00A022A7"/>
    <w:rsid w:val="00A10795"/>
    <w:rsid w:val="00A25287"/>
    <w:rsid w:val="00A26EEE"/>
    <w:rsid w:val="00A33394"/>
    <w:rsid w:val="00A34733"/>
    <w:rsid w:val="00A421B8"/>
    <w:rsid w:val="00A55346"/>
    <w:rsid w:val="00A677DF"/>
    <w:rsid w:val="00A705B7"/>
    <w:rsid w:val="00A71C14"/>
    <w:rsid w:val="00A723F6"/>
    <w:rsid w:val="00A727E3"/>
    <w:rsid w:val="00A8080B"/>
    <w:rsid w:val="00A841C4"/>
    <w:rsid w:val="00A87FF3"/>
    <w:rsid w:val="00AA1B3F"/>
    <w:rsid w:val="00AA244F"/>
    <w:rsid w:val="00AA2641"/>
    <w:rsid w:val="00AA47C6"/>
    <w:rsid w:val="00AB0A15"/>
    <w:rsid w:val="00AB70DF"/>
    <w:rsid w:val="00AC4361"/>
    <w:rsid w:val="00AC6DE4"/>
    <w:rsid w:val="00AE069E"/>
    <w:rsid w:val="00AE6004"/>
    <w:rsid w:val="00B01FC8"/>
    <w:rsid w:val="00B15CAA"/>
    <w:rsid w:val="00B1611E"/>
    <w:rsid w:val="00B24175"/>
    <w:rsid w:val="00B452E8"/>
    <w:rsid w:val="00B83D00"/>
    <w:rsid w:val="00B86D74"/>
    <w:rsid w:val="00BA2D9A"/>
    <w:rsid w:val="00BD7C2E"/>
    <w:rsid w:val="00BF2F75"/>
    <w:rsid w:val="00BF36FC"/>
    <w:rsid w:val="00C0212A"/>
    <w:rsid w:val="00C06397"/>
    <w:rsid w:val="00C21A45"/>
    <w:rsid w:val="00C220E6"/>
    <w:rsid w:val="00C33670"/>
    <w:rsid w:val="00C33933"/>
    <w:rsid w:val="00C773B4"/>
    <w:rsid w:val="00C801E1"/>
    <w:rsid w:val="00C854D8"/>
    <w:rsid w:val="00C91A23"/>
    <w:rsid w:val="00CA501B"/>
    <w:rsid w:val="00CB2E56"/>
    <w:rsid w:val="00CB49DC"/>
    <w:rsid w:val="00CC12CB"/>
    <w:rsid w:val="00CC649A"/>
    <w:rsid w:val="00CE61C5"/>
    <w:rsid w:val="00CF1F63"/>
    <w:rsid w:val="00CF50DB"/>
    <w:rsid w:val="00D0289C"/>
    <w:rsid w:val="00D13392"/>
    <w:rsid w:val="00D14FAE"/>
    <w:rsid w:val="00D15BE8"/>
    <w:rsid w:val="00D17745"/>
    <w:rsid w:val="00D353D5"/>
    <w:rsid w:val="00D40D7A"/>
    <w:rsid w:val="00D80938"/>
    <w:rsid w:val="00D93CB3"/>
    <w:rsid w:val="00DB51CA"/>
    <w:rsid w:val="00DC0681"/>
    <w:rsid w:val="00DC7A66"/>
    <w:rsid w:val="00DD5611"/>
    <w:rsid w:val="00DE3374"/>
    <w:rsid w:val="00DE5AC2"/>
    <w:rsid w:val="00DF0D7B"/>
    <w:rsid w:val="00E01C4C"/>
    <w:rsid w:val="00E074E2"/>
    <w:rsid w:val="00E1644C"/>
    <w:rsid w:val="00E2475E"/>
    <w:rsid w:val="00E309EC"/>
    <w:rsid w:val="00E336B0"/>
    <w:rsid w:val="00E440EC"/>
    <w:rsid w:val="00E4503E"/>
    <w:rsid w:val="00E572E5"/>
    <w:rsid w:val="00E7359D"/>
    <w:rsid w:val="00E7594C"/>
    <w:rsid w:val="00E75FFB"/>
    <w:rsid w:val="00E8589C"/>
    <w:rsid w:val="00E86082"/>
    <w:rsid w:val="00E920C8"/>
    <w:rsid w:val="00E96D81"/>
    <w:rsid w:val="00E97DB1"/>
    <w:rsid w:val="00EC7D9D"/>
    <w:rsid w:val="00EE2545"/>
    <w:rsid w:val="00F07ED6"/>
    <w:rsid w:val="00F1354B"/>
    <w:rsid w:val="00F274DF"/>
    <w:rsid w:val="00F36446"/>
    <w:rsid w:val="00F5149E"/>
    <w:rsid w:val="00F61C8D"/>
    <w:rsid w:val="00F65D45"/>
    <w:rsid w:val="00F713F4"/>
    <w:rsid w:val="00F7267F"/>
    <w:rsid w:val="00F77B73"/>
    <w:rsid w:val="00F90768"/>
    <w:rsid w:val="00F9154B"/>
    <w:rsid w:val="00FA39A8"/>
    <w:rsid w:val="00FA5243"/>
    <w:rsid w:val="00FA5F4A"/>
    <w:rsid w:val="00FC00A2"/>
    <w:rsid w:val="00FF0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44829"/>
  <w15:chartTrackingRefBased/>
  <w15:docId w15:val="{032DA97F-7FE1-48FC-A1A2-928A83B5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04E5"/>
    <w:rPr>
      <w:rFonts w:ascii="Arial" w:hAnsi="Arial"/>
      <w:sz w:val="24"/>
      <w:szCs w:val="24"/>
    </w:rPr>
  </w:style>
  <w:style w:type="paragraph" w:styleId="Heading1">
    <w:name w:val="heading 1"/>
    <w:basedOn w:val="Normal"/>
    <w:next w:val="Normal"/>
    <w:qFormat/>
    <w:rsid w:val="002C04E5"/>
    <w:pPr>
      <w:keepNext/>
      <w:outlineLvl w:val="0"/>
    </w:pPr>
    <w:rPr>
      <w:rFonts w:ascii="Times New Roman" w:hAnsi="Times New Roman"/>
      <w:b/>
      <w:bCs/>
    </w:rPr>
  </w:style>
  <w:style w:type="paragraph" w:styleId="Heading4">
    <w:name w:val="heading 4"/>
    <w:basedOn w:val="Normal"/>
    <w:next w:val="Normal"/>
    <w:link w:val="Heading4Char"/>
    <w:semiHidden/>
    <w:unhideWhenUsed/>
    <w:qFormat/>
    <w:rsid w:val="004B7A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7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714E1"/>
    <w:pPr>
      <w:tabs>
        <w:tab w:val="center" w:pos="4320"/>
        <w:tab w:val="right" w:pos="8640"/>
      </w:tabs>
    </w:pPr>
  </w:style>
  <w:style w:type="paragraph" w:styleId="Footer">
    <w:name w:val="footer"/>
    <w:basedOn w:val="Normal"/>
    <w:rsid w:val="009714E1"/>
    <w:pPr>
      <w:tabs>
        <w:tab w:val="center" w:pos="4320"/>
        <w:tab w:val="right" w:pos="8640"/>
      </w:tabs>
    </w:pPr>
  </w:style>
  <w:style w:type="paragraph" w:styleId="BalloonText">
    <w:name w:val="Balloon Text"/>
    <w:basedOn w:val="Normal"/>
    <w:semiHidden/>
    <w:rsid w:val="009714E1"/>
    <w:rPr>
      <w:rFonts w:ascii="Tahoma" w:hAnsi="Tahoma" w:cs="Tahoma"/>
      <w:sz w:val="16"/>
      <w:szCs w:val="16"/>
    </w:rPr>
  </w:style>
  <w:style w:type="paragraph" w:styleId="ListParagraph">
    <w:name w:val="List Paragraph"/>
    <w:basedOn w:val="Normal"/>
    <w:uiPriority w:val="34"/>
    <w:qFormat/>
    <w:rsid w:val="00A022A7"/>
    <w:pPr>
      <w:ind w:left="720"/>
    </w:pPr>
  </w:style>
  <w:style w:type="character" w:styleId="CommentReference">
    <w:name w:val="annotation reference"/>
    <w:rsid w:val="00096E8D"/>
    <w:rPr>
      <w:sz w:val="16"/>
      <w:szCs w:val="16"/>
    </w:rPr>
  </w:style>
  <w:style w:type="paragraph" w:styleId="CommentText">
    <w:name w:val="annotation text"/>
    <w:basedOn w:val="Normal"/>
    <w:link w:val="CommentTextChar"/>
    <w:rsid w:val="00096E8D"/>
    <w:rPr>
      <w:sz w:val="20"/>
      <w:szCs w:val="20"/>
    </w:rPr>
  </w:style>
  <w:style w:type="character" w:customStyle="1" w:styleId="CommentTextChar">
    <w:name w:val="Comment Text Char"/>
    <w:link w:val="CommentText"/>
    <w:rsid w:val="00096E8D"/>
    <w:rPr>
      <w:rFonts w:ascii="Arial" w:hAnsi="Arial"/>
      <w:lang w:eastAsia="en-US"/>
    </w:rPr>
  </w:style>
  <w:style w:type="paragraph" w:styleId="CommentSubject">
    <w:name w:val="annotation subject"/>
    <w:basedOn w:val="CommentText"/>
    <w:next w:val="CommentText"/>
    <w:link w:val="CommentSubjectChar"/>
    <w:rsid w:val="00096E8D"/>
    <w:rPr>
      <w:b/>
      <w:bCs/>
    </w:rPr>
  </w:style>
  <w:style w:type="character" w:customStyle="1" w:styleId="CommentSubjectChar">
    <w:name w:val="Comment Subject Char"/>
    <w:link w:val="CommentSubject"/>
    <w:rsid w:val="00096E8D"/>
    <w:rPr>
      <w:rFonts w:ascii="Arial" w:hAnsi="Arial"/>
      <w:b/>
      <w:bCs/>
      <w:lang w:eastAsia="en-US"/>
    </w:rPr>
  </w:style>
  <w:style w:type="character" w:customStyle="1" w:styleId="Heading4Char">
    <w:name w:val="Heading 4 Char"/>
    <w:basedOn w:val="DefaultParagraphFont"/>
    <w:link w:val="Heading4"/>
    <w:semiHidden/>
    <w:rsid w:val="004B7AE9"/>
    <w:rPr>
      <w:rFonts w:asciiTheme="majorHAnsi" w:eastAsiaTheme="majorEastAsia" w:hAnsiTheme="majorHAnsi" w:cstheme="majorBidi"/>
      <w:i/>
      <w:iCs/>
      <w:color w:val="2F5496" w:themeColor="accent1" w:themeShade="BF"/>
      <w:sz w:val="24"/>
      <w:szCs w:val="24"/>
    </w:rPr>
  </w:style>
  <w:style w:type="paragraph" w:styleId="NormalWeb">
    <w:name w:val="Normal (Web)"/>
    <w:basedOn w:val="Normal"/>
    <w:uiPriority w:val="99"/>
    <w:unhideWhenUsed/>
    <w:rsid w:val="004B7AE9"/>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9775">
      <w:bodyDiv w:val="1"/>
      <w:marLeft w:val="0"/>
      <w:marRight w:val="0"/>
      <w:marTop w:val="0"/>
      <w:marBottom w:val="0"/>
      <w:divBdr>
        <w:top w:val="none" w:sz="0" w:space="0" w:color="auto"/>
        <w:left w:val="none" w:sz="0" w:space="0" w:color="auto"/>
        <w:bottom w:val="none" w:sz="0" w:space="0" w:color="auto"/>
        <w:right w:val="none" w:sz="0" w:space="0" w:color="auto"/>
      </w:divBdr>
    </w:div>
    <w:div w:id="169032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0398A-B8CE-4A9F-B3B9-B00A3CA8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Finance and Operations Manager</vt:lpstr>
    </vt:vector>
  </TitlesOfParts>
  <Company>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and Operations Manager</dc:title>
  <dc:subject/>
  <dc:creator>Ruth Lilley</dc:creator>
  <cp:keywords/>
  <dc:description/>
  <cp:lastModifiedBy>Lucy Juniper</cp:lastModifiedBy>
  <cp:revision>18</cp:revision>
  <cp:lastPrinted>2021-07-26T15:26:00Z</cp:lastPrinted>
  <dcterms:created xsi:type="dcterms:W3CDTF">2026-06-18T11:32:00Z</dcterms:created>
  <dcterms:modified xsi:type="dcterms:W3CDTF">2026-06-23T12:59:00Z</dcterms:modified>
</cp:coreProperties>
</file>